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F48D" w14:textId="77777777" w:rsidR="007D2B93" w:rsidRDefault="007D2B93">
      <w:pPr>
        <w:pStyle w:val="GvdeMetni"/>
        <w:rPr>
          <w:rFonts w:ascii="Times New Roman"/>
          <w:sz w:val="20"/>
        </w:rPr>
      </w:pPr>
    </w:p>
    <w:p w14:paraId="0568B22C" w14:textId="77777777" w:rsidR="007D2B93" w:rsidRDefault="007D2B93">
      <w:pPr>
        <w:pStyle w:val="GvdeMetni"/>
        <w:rPr>
          <w:rFonts w:ascii="Times New Roman"/>
          <w:sz w:val="20"/>
        </w:rPr>
      </w:pPr>
    </w:p>
    <w:p w14:paraId="1C87F982" w14:textId="6F011DB2" w:rsidR="007D2B93" w:rsidRDefault="00C22505" w:rsidP="008224B2">
      <w:pPr>
        <w:pStyle w:val="GvdeMetni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8DD2576" wp14:editId="6ED6009F">
            <wp:extent cx="1566000" cy="1566000"/>
            <wp:effectExtent l="0" t="0" r="0" b="0"/>
            <wp:docPr id="1759670942" name="Resi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670942" name="Resim 4" descr="logo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000" cy="15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2E9C6" w14:textId="0EE4FBA9" w:rsidR="008224B2" w:rsidRDefault="008224B2" w:rsidP="008224B2">
      <w:pPr>
        <w:pStyle w:val="GvdeMetni"/>
        <w:jc w:val="center"/>
        <w:rPr>
          <w:rFonts w:ascii="Verdana" w:hAnsi="Verdana"/>
          <w:b/>
          <w:bCs/>
          <w:color w:val="000000" w:themeColor="text1"/>
          <w:sz w:val="28"/>
          <w:szCs w:val="28"/>
        </w:rPr>
      </w:pPr>
    </w:p>
    <w:tbl>
      <w:tblPr>
        <w:tblpPr w:leftFromText="187" w:rightFromText="187" w:vertAnchor="page" w:horzAnchor="margin" w:tblpXSpec="center" w:tblpY="5601"/>
        <w:tblW w:w="4000" w:type="pct"/>
        <w:tblBorders>
          <w:left w:val="single" w:sz="12" w:space="0" w:color="4F81BD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7864"/>
      </w:tblGrid>
      <w:tr w:rsidR="008224B2" w:rsidRPr="00B242FB" w14:paraId="5209BCD3" w14:textId="77777777" w:rsidTr="00087EE6">
        <w:sdt>
          <w:sdtPr>
            <w:rPr>
              <w:rFonts w:ascii="Verdana" w:hAnsi="Verdana"/>
              <w:b/>
              <w:bCs/>
              <w:color w:val="000000" w:themeColor="text1"/>
              <w:sz w:val="28"/>
              <w:szCs w:val="28"/>
            </w:rPr>
            <w:alias w:val="Şirket"/>
            <w:id w:val="-83699049"/>
            <w:placeholder>
              <w:docPart w:val="A92173134C2B4C54B11B836276EB208D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tc>
              <w:tcPr>
                <w:tcW w:w="810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  <w:vAlign w:val="center"/>
              </w:tcPr>
              <w:p w14:paraId="23175AF9" w14:textId="318595EB" w:rsidR="008224B2" w:rsidRPr="00B242FB" w:rsidRDefault="00C22505" w:rsidP="00087EE6">
                <w:pPr>
                  <w:pStyle w:val="AralkYok"/>
                  <w:jc w:val="center"/>
                  <w:rPr>
                    <w:color w:val="000000" w:themeColor="text1"/>
                    <w:sz w:val="24"/>
                  </w:rPr>
                </w:pPr>
                <w:r>
                  <w:rPr>
                    <w:rFonts w:ascii="Verdana" w:hAnsi="Verdana"/>
                    <w:b/>
                    <w:bCs/>
                    <w:color w:val="000000" w:themeColor="text1"/>
                    <w:sz w:val="28"/>
                    <w:szCs w:val="28"/>
                  </w:rPr>
                  <w:t>T.C. HARRAN ÜNİVERSİTESİ</w:t>
                </w:r>
              </w:p>
            </w:tc>
          </w:sdtContent>
        </w:sdt>
      </w:tr>
      <w:tr w:rsidR="008224B2" w:rsidRPr="00B242FB" w14:paraId="7464E677" w14:textId="77777777" w:rsidTr="00087EE6">
        <w:tc>
          <w:tcPr>
            <w:tcW w:w="8103" w:type="dxa"/>
            <w:vAlign w:val="center"/>
          </w:tcPr>
          <w:sdt>
            <w:sdtPr>
              <w:rPr>
                <w:rFonts w:ascii="Verdana" w:eastAsiaTheme="majorEastAsia" w:hAnsi="Verdana"/>
                <w:color w:val="000000" w:themeColor="text1"/>
                <w:sz w:val="88"/>
                <w:szCs w:val="88"/>
              </w:rPr>
              <w:alias w:val="Başlık"/>
              <w:id w:val="13406919"/>
              <w:placeholder>
                <w:docPart w:val="2BDF8C69EF3A40E3B9723948DC90198A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14:paraId="5A9DD799" w14:textId="28A1113D" w:rsidR="008224B2" w:rsidRPr="00B242FB" w:rsidRDefault="00C22505" w:rsidP="00087EE6">
                <w:pPr>
                  <w:pStyle w:val="AralkYok"/>
                  <w:spacing w:line="216" w:lineRule="auto"/>
                  <w:jc w:val="center"/>
                  <w:rPr>
                    <w:rFonts w:eastAsiaTheme="majorEastAsia"/>
                    <w:color w:val="000000" w:themeColor="text1"/>
                    <w:sz w:val="88"/>
                    <w:szCs w:val="88"/>
                  </w:rPr>
                </w:pPr>
                <w:r>
                  <w:rPr>
                    <w:rFonts w:ascii="Verdana" w:eastAsiaTheme="majorEastAsia" w:hAnsi="Verdana"/>
                    <w:color w:val="000000" w:themeColor="text1"/>
                    <w:sz w:val="88"/>
                    <w:szCs w:val="88"/>
                  </w:rPr>
                  <w:t>İNTİHAL NET KULLANIM KILAVUZU</w:t>
                </w:r>
              </w:p>
            </w:sdtContent>
          </w:sdt>
        </w:tc>
      </w:tr>
      <w:tr w:rsidR="008224B2" w:rsidRPr="00B242FB" w14:paraId="01A265C5" w14:textId="77777777" w:rsidTr="00087EE6">
        <w:tc>
          <w:tcPr>
            <w:tcW w:w="8103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DEA53EC" w14:textId="77777777" w:rsidR="008224B2" w:rsidRPr="00B242FB" w:rsidRDefault="008224B2" w:rsidP="00087EE6">
            <w:pPr>
              <w:pStyle w:val="AralkYok"/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42053C3B" w14:textId="77777777" w:rsidR="008224B2" w:rsidRDefault="008224B2" w:rsidP="008224B2">
      <w:pPr>
        <w:pStyle w:val="GvdeMetni"/>
        <w:jc w:val="center"/>
        <w:rPr>
          <w:rFonts w:ascii="Times New Roman"/>
          <w:sz w:val="20"/>
        </w:rPr>
      </w:pPr>
    </w:p>
    <w:p w14:paraId="277BBA8F" w14:textId="77777777" w:rsidR="007D2B93" w:rsidRDefault="007D2B93">
      <w:pPr>
        <w:pStyle w:val="GvdeMetni"/>
        <w:rPr>
          <w:rFonts w:ascii="Times New Roman"/>
          <w:sz w:val="20"/>
        </w:rPr>
      </w:pPr>
    </w:p>
    <w:p w14:paraId="50B0BA9E" w14:textId="77777777" w:rsidR="007D2B93" w:rsidRDefault="007D2B93">
      <w:pPr>
        <w:pStyle w:val="GvdeMetni"/>
        <w:spacing w:before="3"/>
        <w:rPr>
          <w:rFonts w:ascii="Times New Roman"/>
          <w:sz w:val="14"/>
        </w:rPr>
      </w:pPr>
    </w:p>
    <w:p w14:paraId="26F421DB" w14:textId="020DC4B6" w:rsidR="007D2B93" w:rsidRDefault="007D2B93">
      <w:pPr>
        <w:pStyle w:val="GvdeMetni"/>
        <w:ind w:left="1489"/>
        <w:rPr>
          <w:rFonts w:ascii="Times New Roman"/>
          <w:sz w:val="20"/>
        </w:rPr>
      </w:pPr>
    </w:p>
    <w:p w14:paraId="7EC39BF5" w14:textId="77777777" w:rsidR="007D2B93" w:rsidRDefault="007D2B93">
      <w:pPr>
        <w:pStyle w:val="GvdeMetni"/>
        <w:rPr>
          <w:rFonts w:ascii="Times New Roman"/>
          <w:sz w:val="20"/>
        </w:rPr>
      </w:pPr>
    </w:p>
    <w:p w14:paraId="3142F832" w14:textId="77777777" w:rsidR="007D2B93" w:rsidRDefault="007D2B93">
      <w:pPr>
        <w:pStyle w:val="GvdeMetni"/>
        <w:rPr>
          <w:rFonts w:ascii="Times New Roman"/>
          <w:sz w:val="20"/>
        </w:rPr>
      </w:pPr>
    </w:p>
    <w:p w14:paraId="7138691B" w14:textId="77777777" w:rsidR="007D2B93" w:rsidRDefault="007D2B93">
      <w:pPr>
        <w:pStyle w:val="GvdeMetni"/>
        <w:rPr>
          <w:rFonts w:ascii="Times New Roman"/>
          <w:sz w:val="20"/>
        </w:rPr>
      </w:pPr>
    </w:p>
    <w:p w14:paraId="1C2533F0" w14:textId="77777777" w:rsidR="007D2B93" w:rsidRDefault="007D2B93">
      <w:pPr>
        <w:pStyle w:val="GvdeMetni"/>
        <w:rPr>
          <w:rFonts w:ascii="Times New Roman"/>
          <w:sz w:val="20"/>
        </w:rPr>
      </w:pPr>
    </w:p>
    <w:p w14:paraId="5A462CDE" w14:textId="77777777" w:rsidR="007D2B93" w:rsidRDefault="007D2B93">
      <w:pPr>
        <w:pStyle w:val="GvdeMetni"/>
        <w:rPr>
          <w:rFonts w:ascii="Times New Roman"/>
          <w:sz w:val="20"/>
        </w:rPr>
      </w:pPr>
    </w:p>
    <w:p w14:paraId="513420B5" w14:textId="77777777" w:rsidR="007D2B93" w:rsidRDefault="007D2B93">
      <w:pPr>
        <w:pStyle w:val="GvdeMetni"/>
        <w:rPr>
          <w:rFonts w:ascii="Times New Roman"/>
          <w:sz w:val="20"/>
        </w:rPr>
      </w:pPr>
    </w:p>
    <w:p w14:paraId="57D79459" w14:textId="77777777" w:rsidR="007D2B93" w:rsidRDefault="007D2B93">
      <w:pPr>
        <w:pStyle w:val="GvdeMetni"/>
        <w:rPr>
          <w:rFonts w:ascii="Times New Roman"/>
          <w:sz w:val="20"/>
        </w:rPr>
      </w:pPr>
    </w:p>
    <w:p w14:paraId="0462F6F3" w14:textId="77777777" w:rsidR="007D2B93" w:rsidRDefault="007D2B93">
      <w:pPr>
        <w:pStyle w:val="GvdeMetni"/>
        <w:rPr>
          <w:rFonts w:ascii="Times New Roman"/>
          <w:sz w:val="20"/>
        </w:rPr>
      </w:pPr>
    </w:p>
    <w:p w14:paraId="63A868DF" w14:textId="77777777" w:rsidR="007D2B93" w:rsidRDefault="007D2B93">
      <w:pPr>
        <w:pStyle w:val="GvdeMetni"/>
        <w:spacing w:before="11"/>
        <w:rPr>
          <w:rFonts w:ascii="Times New Roman"/>
          <w:sz w:val="21"/>
        </w:rPr>
      </w:pPr>
    </w:p>
    <w:p w14:paraId="0529F7F7" w14:textId="77777777" w:rsidR="007D2B93" w:rsidRDefault="007D2B93">
      <w:pPr>
        <w:pStyle w:val="GvdeMetni"/>
        <w:rPr>
          <w:rFonts w:ascii="Calibri"/>
          <w:b/>
          <w:sz w:val="20"/>
        </w:rPr>
      </w:pPr>
    </w:p>
    <w:p w14:paraId="361A7B46" w14:textId="77777777" w:rsidR="007D2B93" w:rsidRDefault="007D2B93">
      <w:pPr>
        <w:pStyle w:val="GvdeMetni"/>
        <w:rPr>
          <w:rFonts w:ascii="Calibri"/>
          <w:b/>
          <w:sz w:val="20"/>
        </w:rPr>
      </w:pPr>
    </w:p>
    <w:p w14:paraId="30F7FD47" w14:textId="77777777" w:rsidR="007D2B93" w:rsidRDefault="007D2B93">
      <w:pPr>
        <w:pStyle w:val="GvdeMetni"/>
        <w:rPr>
          <w:rFonts w:ascii="Calibri"/>
          <w:b/>
          <w:sz w:val="20"/>
        </w:rPr>
      </w:pPr>
    </w:p>
    <w:p w14:paraId="34BC6642" w14:textId="77777777" w:rsidR="007D2B93" w:rsidRDefault="007D2B93">
      <w:pPr>
        <w:pStyle w:val="GvdeMetni"/>
        <w:rPr>
          <w:rFonts w:ascii="Calibri"/>
          <w:b/>
          <w:sz w:val="20"/>
        </w:rPr>
      </w:pPr>
    </w:p>
    <w:p w14:paraId="3AABC72C" w14:textId="77777777" w:rsidR="007D2B93" w:rsidRDefault="007D2B93">
      <w:pPr>
        <w:pStyle w:val="GvdeMetni"/>
        <w:rPr>
          <w:rFonts w:ascii="Calibri"/>
          <w:b/>
          <w:sz w:val="20"/>
        </w:rPr>
      </w:pPr>
    </w:p>
    <w:p w14:paraId="6B04AA9D" w14:textId="77777777" w:rsidR="007D2B93" w:rsidRDefault="007D2B93">
      <w:pPr>
        <w:pStyle w:val="GvdeMetni"/>
        <w:rPr>
          <w:rFonts w:ascii="Calibri"/>
          <w:b/>
          <w:sz w:val="20"/>
        </w:rPr>
      </w:pPr>
    </w:p>
    <w:p w14:paraId="2D123BC0" w14:textId="77777777" w:rsidR="007D2B93" w:rsidRDefault="007D2B93">
      <w:pPr>
        <w:pStyle w:val="GvdeMetni"/>
        <w:rPr>
          <w:rFonts w:ascii="Calibri"/>
          <w:b/>
          <w:sz w:val="20"/>
        </w:rPr>
      </w:pPr>
    </w:p>
    <w:p w14:paraId="2F8B1230" w14:textId="77777777" w:rsidR="007D2B93" w:rsidRDefault="007D2B93">
      <w:pPr>
        <w:pStyle w:val="GvdeMetni"/>
        <w:rPr>
          <w:rFonts w:ascii="Calibri"/>
          <w:b/>
          <w:sz w:val="20"/>
        </w:rPr>
      </w:pPr>
    </w:p>
    <w:p w14:paraId="05458253" w14:textId="77777777" w:rsidR="007D2B93" w:rsidRDefault="007D2B93">
      <w:pPr>
        <w:pStyle w:val="GvdeMetni"/>
        <w:spacing w:before="9"/>
        <w:rPr>
          <w:rFonts w:ascii="Calibri"/>
          <w:b/>
          <w:sz w:val="20"/>
        </w:rPr>
      </w:pPr>
    </w:p>
    <w:tbl>
      <w:tblPr>
        <w:tblpPr w:leftFromText="187" w:rightFromText="187" w:horzAnchor="margin" w:tblpXSpec="center" w:tblpYSpec="bottom"/>
        <w:tblW w:w="3296" w:type="pct"/>
        <w:tblLook w:val="04A0" w:firstRow="1" w:lastRow="0" w:firstColumn="1" w:lastColumn="0" w:noHBand="0" w:noVBand="1"/>
      </w:tblPr>
      <w:tblGrid>
        <w:gridCol w:w="6480"/>
      </w:tblGrid>
      <w:tr w:rsidR="008224B2" w:rsidRPr="00B242FB" w14:paraId="6FAA8392" w14:textId="77777777" w:rsidTr="00087EE6">
        <w:tc>
          <w:tcPr>
            <w:tcW w:w="6494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sdt>
            <w:sdtPr>
              <w:rPr>
                <w:rFonts w:ascii="Verdana" w:hAnsi="Verdana"/>
                <w:b/>
                <w:bCs/>
                <w:color w:val="000000" w:themeColor="text1"/>
                <w:sz w:val="28"/>
                <w:szCs w:val="28"/>
              </w:rPr>
              <w:alias w:val="Yazar"/>
              <w:id w:val="13406928"/>
              <w:placeholder>
                <w:docPart w:val="2DA63F98DDDF46A3A9FBF16A35FEBE10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14:paraId="3885F2AF" w14:textId="4EC46868" w:rsidR="008224B2" w:rsidRPr="001D4CAF" w:rsidRDefault="008224B2" w:rsidP="00087EE6">
                <w:pPr>
                  <w:pStyle w:val="AralkYok"/>
                  <w:jc w:val="center"/>
                  <w:rPr>
                    <w:rFonts w:ascii="Verdana" w:hAnsi="Verdana"/>
                    <w:b/>
                    <w:bCs/>
                    <w:color w:val="000000" w:themeColor="text1"/>
                    <w:sz w:val="28"/>
                    <w:szCs w:val="28"/>
                  </w:rPr>
                </w:pPr>
                <w:r w:rsidRPr="008224B2">
                  <w:rPr>
                    <w:rFonts w:ascii="Verdana" w:hAnsi="Verdana"/>
                    <w:b/>
                    <w:bCs/>
                    <w:color w:val="000000" w:themeColor="text1"/>
                    <w:sz w:val="28"/>
                    <w:szCs w:val="28"/>
                  </w:rPr>
                  <w:t>KÜTÜPHANE VE DOKÜMANTASYON DAİRE BAŞKANLIĞI</w:t>
                </w:r>
              </w:p>
            </w:sdtContent>
          </w:sdt>
          <w:p w14:paraId="05BC080F" w14:textId="77777777" w:rsidR="008224B2" w:rsidRPr="001D4CAF" w:rsidRDefault="008224B2" w:rsidP="00087EE6">
            <w:pPr>
              <w:pStyle w:val="AralkYok"/>
              <w:jc w:val="center"/>
              <w:rPr>
                <w:rFonts w:ascii="Verdana" w:hAnsi="Verdana"/>
                <w:b/>
                <w:bCs/>
                <w:color w:val="000000" w:themeColor="text1"/>
                <w:sz w:val="28"/>
                <w:szCs w:val="28"/>
              </w:rPr>
            </w:pPr>
            <w:r w:rsidRPr="001D4CAF">
              <w:rPr>
                <w:rFonts w:ascii="Verdana" w:hAnsi="Verdana"/>
                <w:b/>
                <w:bCs/>
                <w:color w:val="000000" w:themeColor="text1"/>
                <w:sz w:val="28"/>
                <w:szCs w:val="28"/>
              </w:rPr>
              <w:t>2023</w:t>
            </w:r>
          </w:p>
          <w:p w14:paraId="198DCAD1" w14:textId="77777777" w:rsidR="008224B2" w:rsidRPr="001D4CAF" w:rsidRDefault="008224B2" w:rsidP="00087EE6">
            <w:pPr>
              <w:pStyle w:val="AralkYok"/>
              <w:jc w:val="center"/>
              <w:rPr>
                <w:rFonts w:ascii="Verdana" w:hAnsi="Verdana"/>
                <w:color w:val="000000" w:themeColor="text1"/>
              </w:rPr>
            </w:pPr>
          </w:p>
        </w:tc>
      </w:tr>
    </w:tbl>
    <w:p w14:paraId="200E8649" w14:textId="77777777" w:rsidR="007D2B93" w:rsidRDefault="007D2B93">
      <w:pPr>
        <w:jc w:val="right"/>
        <w:rPr>
          <w:rFonts w:ascii="Calibri" w:hAnsi="Calibri"/>
          <w:sz w:val="24"/>
        </w:rPr>
        <w:sectPr w:rsidR="007D2B93" w:rsidSect="005B07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340" w:right="1300" w:bottom="280" w:left="1340" w:header="720" w:footer="708" w:gutter="0"/>
          <w:pgNumType w:start="1"/>
          <w:cols w:space="708"/>
          <w:titlePg/>
          <w:docGrid w:linePitch="299"/>
        </w:sectPr>
      </w:pPr>
    </w:p>
    <w:p w14:paraId="68425AAF" w14:textId="77777777" w:rsidR="007D2B93" w:rsidRDefault="00000000">
      <w:pPr>
        <w:pStyle w:val="Balk1"/>
        <w:spacing w:before="91"/>
        <w:ind w:left="100" w:firstLine="0"/>
      </w:pPr>
      <w:r>
        <w:rPr>
          <w:color w:val="009900"/>
        </w:rPr>
        <w:lastRenderedPageBreak/>
        <w:t>İçindekiler</w:t>
      </w:r>
    </w:p>
    <w:sdt>
      <w:sdtPr>
        <w:id w:val="-1032728944"/>
        <w:docPartObj>
          <w:docPartGallery w:val="Table of Contents"/>
          <w:docPartUnique/>
        </w:docPartObj>
      </w:sdtPr>
      <w:sdtContent>
        <w:p w14:paraId="549DE64E" w14:textId="77777777" w:rsidR="007D2B93" w:rsidRDefault="00000000">
          <w:pPr>
            <w:pStyle w:val="T1"/>
            <w:numPr>
              <w:ilvl w:val="0"/>
              <w:numId w:val="3"/>
            </w:numPr>
            <w:tabs>
              <w:tab w:val="left" w:pos="820"/>
              <w:tab w:val="left" w:pos="821"/>
              <w:tab w:val="right" w:leader="dot" w:pos="9461"/>
            </w:tabs>
            <w:spacing w:before="259"/>
            <w:ind w:hanging="721"/>
          </w:pPr>
          <w:hyperlink w:anchor="_TOC_250009" w:history="1">
            <w:r>
              <w:t>Giriş</w:t>
            </w:r>
            <w:r>
              <w:rPr>
                <w:rFonts w:ascii="Times New Roman" w:hAnsi="Times New Roman"/>
              </w:rPr>
              <w:tab/>
            </w:r>
            <w:r>
              <w:t>3</w:t>
            </w:r>
          </w:hyperlink>
        </w:p>
        <w:p w14:paraId="48992C68" w14:textId="77777777" w:rsidR="007D2B93" w:rsidRDefault="00000000">
          <w:pPr>
            <w:pStyle w:val="T2"/>
            <w:tabs>
              <w:tab w:val="right" w:leader="dot" w:pos="9463"/>
            </w:tabs>
          </w:pPr>
          <w:hyperlink w:anchor="_TOC_250008" w:history="1">
            <w:r>
              <w:t>1.1</w:t>
            </w:r>
            <w:r>
              <w:rPr>
                <w:spacing w:val="-22"/>
              </w:rPr>
              <w:t xml:space="preserve"> </w:t>
            </w:r>
            <w:r>
              <w:rPr>
                <w:i w:val="0"/>
              </w:rPr>
              <w:t>....</w:t>
            </w:r>
            <w:r>
              <w:t>Genel Bilgiler</w:t>
            </w:r>
            <w:r>
              <w:tab/>
              <w:t>3</w:t>
            </w:r>
          </w:hyperlink>
        </w:p>
        <w:p w14:paraId="3749651A" w14:textId="77777777" w:rsidR="007D2B93" w:rsidRDefault="00000000">
          <w:pPr>
            <w:pStyle w:val="T2"/>
            <w:tabs>
              <w:tab w:val="right" w:leader="dot" w:pos="9463"/>
            </w:tabs>
          </w:pPr>
          <w:hyperlink w:anchor="_TOC_250007" w:history="1">
            <w:r>
              <w:t>1.2</w:t>
            </w:r>
            <w:r>
              <w:rPr>
                <w:spacing w:val="-22"/>
              </w:rPr>
              <w:t xml:space="preserve"> </w:t>
            </w:r>
            <w:r>
              <w:rPr>
                <w:i w:val="0"/>
              </w:rPr>
              <w:t>....</w:t>
            </w:r>
            <w:r>
              <w:t>Üyelik Ekranı</w:t>
            </w:r>
            <w:r>
              <w:rPr>
                <w:rFonts w:ascii="Times New Roman" w:hAnsi="Times New Roman"/>
              </w:rPr>
              <w:tab/>
            </w:r>
            <w:r>
              <w:t>3</w:t>
            </w:r>
          </w:hyperlink>
        </w:p>
        <w:p w14:paraId="15B86FB0" w14:textId="77777777" w:rsidR="007D2B93" w:rsidRDefault="00000000">
          <w:pPr>
            <w:pStyle w:val="T1"/>
            <w:numPr>
              <w:ilvl w:val="0"/>
              <w:numId w:val="3"/>
            </w:numPr>
            <w:tabs>
              <w:tab w:val="left" w:pos="820"/>
              <w:tab w:val="left" w:pos="821"/>
              <w:tab w:val="right" w:leader="dot" w:pos="9461"/>
            </w:tabs>
            <w:ind w:hanging="721"/>
          </w:pPr>
          <w:hyperlink w:anchor="_TOC_250006" w:history="1">
            <w:r>
              <w:t>Dil</w:t>
            </w:r>
            <w:r>
              <w:rPr>
                <w:spacing w:val="-1"/>
              </w:rPr>
              <w:t xml:space="preserve"> </w:t>
            </w:r>
            <w:r>
              <w:t>Seçimi</w:t>
            </w:r>
            <w:r>
              <w:rPr>
                <w:rFonts w:ascii="Times New Roman" w:hAnsi="Times New Roman"/>
              </w:rPr>
              <w:tab/>
            </w:r>
            <w:r>
              <w:t>4</w:t>
            </w:r>
          </w:hyperlink>
        </w:p>
        <w:p w14:paraId="5FA17339" w14:textId="77777777" w:rsidR="007D2B93" w:rsidRDefault="00000000">
          <w:pPr>
            <w:pStyle w:val="T1"/>
            <w:numPr>
              <w:ilvl w:val="0"/>
              <w:numId w:val="3"/>
            </w:numPr>
            <w:tabs>
              <w:tab w:val="left" w:pos="820"/>
              <w:tab w:val="left" w:pos="821"/>
              <w:tab w:val="right" w:leader="dot" w:pos="9461"/>
            </w:tabs>
            <w:spacing w:before="141"/>
            <w:ind w:hanging="721"/>
          </w:pPr>
          <w:hyperlink w:anchor="_TOC_250005" w:history="1">
            <w:r>
              <w:t>Doküman</w:t>
            </w:r>
            <w:r>
              <w:rPr>
                <w:spacing w:val="-3"/>
              </w:rPr>
              <w:t xml:space="preserve"> </w:t>
            </w:r>
            <w:r>
              <w:t>Yükleme Ekranı</w:t>
            </w:r>
            <w:r>
              <w:rPr>
                <w:rFonts w:ascii="Times New Roman" w:hAnsi="Times New Roman"/>
              </w:rPr>
              <w:tab/>
            </w:r>
            <w:r>
              <w:t>5</w:t>
            </w:r>
          </w:hyperlink>
        </w:p>
        <w:p w14:paraId="4FCE4C10" w14:textId="77777777" w:rsidR="007D2B93" w:rsidRDefault="00000000">
          <w:pPr>
            <w:pStyle w:val="T3"/>
            <w:tabs>
              <w:tab w:val="right" w:leader="dot" w:pos="9463"/>
            </w:tabs>
            <w:rPr>
              <w:b w:val="0"/>
            </w:rPr>
          </w:pPr>
          <w:hyperlink w:anchor="_TOC_250004" w:history="1">
            <w:r>
              <w:rPr>
                <w:b w:val="0"/>
              </w:rPr>
              <w:t>3.1</w:t>
            </w:r>
            <w:r>
              <w:rPr>
                <w:b w:val="0"/>
                <w:spacing w:val="-22"/>
              </w:rPr>
              <w:t xml:space="preserve"> </w:t>
            </w:r>
            <w:r>
              <w:rPr>
                <w:b w:val="0"/>
                <w:i w:val="0"/>
              </w:rPr>
              <w:t>....</w:t>
            </w:r>
            <w:r>
              <w:rPr>
                <w:b w:val="0"/>
              </w:rPr>
              <w:t>Öğrenci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</w:rPr>
              <w:t>5</w:t>
            </w:r>
          </w:hyperlink>
        </w:p>
        <w:p w14:paraId="3848F368" w14:textId="77777777" w:rsidR="007D2B93" w:rsidRDefault="00000000">
          <w:pPr>
            <w:pStyle w:val="T2"/>
            <w:tabs>
              <w:tab w:val="right" w:leader="dot" w:pos="9463"/>
            </w:tabs>
          </w:pPr>
          <w:hyperlink w:anchor="_TOC_250003" w:history="1">
            <w:r>
              <w:t>3.2</w:t>
            </w:r>
            <w:r>
              <w:rPr>
                <w:spacing w:val="-22"/>
              </w:rPr>
              <w:t xml:space="preserve"> </w:t>
            </w:r>
            <w:r>
              <w:rPr>
                <w:i w:val="0"/>
              </w:rPr>
              <w:t>....</w:t>
            </w:r>
            <w:r>
              <w:t>Akademisyen</w:t>
            </w:r>
            <w:r>
              <w:tab/>
              <w:t>6</w:t>
            </w:r>
          </w:hyperlink>
        </w:p>
        <w:p w14:paraId="61AE9E57" w14:textId="2853BD2B" w:rsidR="007D2B93" w:rsidRDefault="00000000">
          <w:pPr>
            <w:pStyle w:val="T1"/>
            <w:numPr>
              <w:ilvl w:val="0"/>
              <w:numId w:val="3"/>
            </w:numPr>
            <w:tabs>
              <w:tab w:val="left" w:pos="820"/>
              <w:tab w:val="left" w:pos="821"/>
              <w:tab w:val="right" w:leader="dot" w:pos="9461"/>
            </w:tabs>
            <w:ind w:hanging="721"/>
          </w:pPr>
          <w:hyperlink w:anchor="_TOC_250002" w:history="1">
            <w:r>
              <w:t>Rapor</w:t>
            </w:r>
            <w:r>
              <w:rPr>
                <w:spacing w:val="-2"/>
              </w:rPr>
              <w:t xml:space="preserve"> </w:t>
            </w:r>
            <w:r>
              <w:t>Görüntüleme Ekranı</w:t>
            </w:r>
            <w:r>
              <w:rPr>
                <w:rFonts w:ascii="Times New Roman" w:hAnsi="Times New Roman"/>
              </w:rPr>
              <w:tab/>
            </w:r>
          </w:hyperlink>
          <w:r w:rsidR="000D4F0E">
            <w:t>6</w:t>
          </w:r>
        </w:p>
        <w:p w14:paraId="02FD6D57" w14:textId="4CC1ED97" w:rsidR="007D2B93" w:rsidRDefault="00000000">
          <w:pPr>
            <w:pStyle w:val="T2"/>
            <w:tabs>
              <w:tab w:val="right" w:leader="dot" w:pos="9463"/>
            </w:tabs>
            <w:spacing w:before="141"/>
          </w:pPr>
          <w:hyperlink w:anchor="_TOC_250001" w:history="1">
            <w:r>
              <w:t>4.1</w:t>
            </w:r>
            <w:r>
              <w:rPr>
                <w:spacing w:val="-22"/>
              </w:rPr>
              <w:t xml:space="preserve"> </w:t>
            </w:r>
            <w:r>
              <w:rPr>
                <w:i w:val="0"/>
              </w:rPr>
              <w:t>....</w:t>
            </w:r>
            <w:r>
              <w:t>Rapor</w:t>
            </w:r>
            <w:r>
              <w:rPr>
                <w:spacing w:val="-2"/>
              </w:rPr>
              <w:t xml:space="preserve"> </w:t>
            </w:r>
            <w:r>
              <w:t>Ekranındaki Rapor tuşları</w:t>
            </w:r>
            <w:r>
              <w:rPr>
                <w:rFonts w:ascii="Times New Roman" w:hAnsi="Times New Roman"/>
              </w:rPr>
              <w:tab/>
            </w:r>
          </w:hyperlink>
          <w:r w:rsidR="000D4F0E">
            <w:t>6</w:t>
          </w:r>
        </w:p>
        <w:p w14:paraId="4F584E23" w14:textId="32887935" w:rsidR="007D2B93" w:rsidRDefault="00000000">
          <w:pPr>
            <w:pStyle w:val="T1"/>
            <w:numPr>
              <w:ilvl w:val="0"/>
              <w:numId w:val="3"/>
            </w:numPr>
            <w:tabs>
              <w:tab w:val="left" w:pos="820"/>
              <w:tab w:val="left" w:pos="821"/>
              <w:tab w:val="right" w:leader="dot" w:pos="9461"/>
            </w:tabs>
            <w:ind w:hanging="721"/>
          </w:pPr>
          <w:hyperlink w:anchor="_TOC_250000" w:history="1">
            <w:r>
              <w:t>Rapor</w:t>
            </w:r>
            <w:r>
              <w:rPr>
                <w:spacing w:val="-2"/>
              </w:rPr>
              <w:t xml:space="preserve"> </w:t>
            </w:r>
            <w:r>
              <w:t>Görüntüleme Panelini</w:t>
            </w:r>
            <w:r>
              <w:rPr>
                <w:spacing w:val="1"/>
              </w:rPr>
              <w:t xml:space="preserve"> </w:t>
            </w:r>
            <w:r>
              <w:t>Kullanmak</w:t>
            </w:r>
            <w:r>
              <w:rPr>
                <w:rFonts w:ascii="Times New Roman" w:hAnsi="Times New Roman"/>
              </w:rPr>
              <w:tab/>
            </w:r>
          </w:hyperlink>
          <w:r w:rsidR="000D4F0E">
            <w:t>9</w:t>
          </w:r>
        </w:p>
      </w:sdtContent>
    </w:sdt>
    <w:p w14:paraId="09BA8304" w14:textId="77777777" w:rsidR="007D2B93" w:rsidRDefault="007D2B93">
      <w:pPr>
        <w:sectPr w:rsidR="007D2B93" w:rsidSect="005B074B">
          <w:pgSz w:w="12240" w:h="15840"/>
          <w:pgMar w:top="1340" w:right="1300" w:bottom="280" w:left="1340" w:header="720" w:footer="283" w:gutter="0"/>
          <w:cols w:space="708"/>
          <w:docGrid w:linePitch="299"/>
        </w:sectPr>
      </w:pPr>
    </w:p>
    <w:p w14:paraId="5340E2F4" w14:textId="77777777" w:rsidR="007D2B93" w:rsidRDefault="00000000">
      <w:pPr>
        <w:pStyle w:val="Balk1"/>
        <w:numPr>
          <w:ilvl w:val="1"/>
          <w:numId w:val="3"/>
        </w:numPr>
        <w:tabs>
          <w:tab w:val="left" w:pos="892"/>
          <w:tab w:val="left" w:pos="893"/>
        </w:tabs>
        <w:spacing w:before="249"/>
        <w:ind w:hanging="433"/>
      </w:pPr>
      <w:bookmarkStart w:id="0" w:name="_TOC_250009"/>
      <w:bookmarkEnd w:id="0"/>
      <w:r>
        <w:rPr>
          <w:color w:val="009900"/>
        </w:rPr>
        <w:lastRenderedPageBreak/>
        <w:t>Giriş</w:t>
      </w:r>
    </w:p>
    <w:p w14:paraId="7B4F94D0" w14:textId="77777777" w:rsidR="007D2B93" w:rsidRDefault="00000000">
      <w:pPr>
        <w:pStyle w:val="Balk2"/>
        <w:numPr>
          <w:ilvl w:val="2"/>
          <w:numId w:val="3"/>
        </w:numPr>
        <w:tabs>
          <w:tab w:val="left" w:pos="1036"/>
          <w:tab w:val="left" w:pos="1037"/>
        </w:tabs>
        <w:spacing w:before="120"/>
        <w:ind w:hanging="577"/>
        <w:jc w:val="left"/>
      </w:pPr>
      <w:bookmarkStart w:id="1" w:name="_TOC_250008"/>
      <w:r>
        <w:rPr>
          <w:color w:val="4F81BC"/>
        </w:rPr>
        <w:t>Genel</w:t>
      </w:r>
      <w:r>
        <w:rPr>
          <w:color w:val="4F81BC"/>
          <w:spacing w:val="-6"/>
        </w:rPr>
        <w:t xml:space="preserve"> </w:t>
      </w:r>
      <w:bookmarkEnd w:id="1"/>
      <w:r>
        <w:rPr>
          <w:color w:val="4F81BC"/>
        </w:rPr>
        <w:t>Bilgiler</w:t>
      </w:r>
    </w:p>
    <w:p w14:paraId="370CD82A" w14:textId="77777777" w:rsidR="007D2B93" w:rsidRDefault="00000000">
      <w:pPr>
        <w:pStyle w:val="GvdeMetni"/>
        <w:spacing w:before="122" w:line="252" w:lineRule="auto"/>
        <w:ind w:left="460" w:right="500"/>
        <w:jc w:val="both"/>
      </w:pPr>
      <w:r>
        <w:t>İntihal.net çevrimiçi kullanılabilecek bir intihal tespit yazılımıdır. Kurumunuzun üye olması</w:t>
      </w:r>
      <w:r>
        <w:rPr>
          <w:spacing w:val="1"/>
        </w:rPr>
        <w:t xml:space="preserve"> </w:t>
      </w:r>
      <w:r>
        <w:t>durumunda</w:t>
      </w:r>
      <w:r>
        <w:rPr>
          <w:spacing w:val="1"/>
        </w:rPr>
        <w:t xml:space="preserve"> </w:t>
      </w:r>
      <w:r>
        <w:t>kurumsal</w:t>
      </w:r>
      <w:r>
        <w:rPr>
          <w:spacing w:val="1"/>
        </w:rPr>
        <w:t xml:space="preserve"> </w:t>
      </w:r>
      <w:r>
        <w:t>e-posta</w:t>
      </w:r>
      <w:r>
        <w:rPr>
          <w:spacing w:val="1"/>
        </w:rPr>
        <w:t xml:space="preserve"> </w:t>
      </w:r>
      <w:r>
        <w:t>adresiniz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kolayca</w:t>
      </w:r>
      <w:r>
        <w:rPr>
          <w:spacing w:val="1"/>
        </w:rPr>
        <w:t xml:space="preserve"> </w:t>
      </w:r>
      <w:r>
        <w:t>üye</w:t>
      </w:r>
      <w:r>
        <w:rPr>
          <w:spacing w:val="1"/>
        </w:rPr>
        <w:t xml:space="preserve"> </w:t>
      </w:r>
      <w:r>
        <w:t>olabilirsiniz.</w:t>
      </w:r>
      <w:r>
        <w:rPr>
          <w:spacing w:val="1"/>
        </w:rPr>
        <w:t xml:space="preserve"> </w:t>
      </w:r>
      <w:r>
        <w:t>Gerektiği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durumlarda</w:t>
      </w:r>
      <w:r>
        <w:rPr>
          <w:spacing w:val="-1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kütüphaneciniz</w:t>
      </w:r>
      <w:r>
        <w:rPr>
          <w:spacing w:val="-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iletişime geçebilirsiniz.</w:t>
      </w:r>
    </w:p>
    <w:p w14:paraId="02CD8C9E" w14:textId="77777777" w:rsidR="007D2B93" w:rsidRDefault="00000000">
      <w:pPr>
        <w:pStyle w:val="GvdeMetni"/>
        <w:spacing w:before="119" w:line="252" w:lineRule="auto"/>
        <w:ind w:left="460" w:right="494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A0A98E5" wp14:editId="73985C22">
            <wp:simplePos x="0" y="0"/>
            <wp:positionH relativeFrom="page">
              <wp:posOffset>1143000</wp:posOffset>
            </wp:positionH>
            <wp:positionV relativeFrom="paragraph">
              <wp:posOffset>852705</wp:posOffset>
            </wp:positionV>
            <wp:extent cx="2621279" cy="3627119"/>
            <wp:effectExtent l="0" t="0" r="0" b="0"/>
            <wp:wrapNone/>
            <wp:docPr id="7" name="image2.jpeg" descr="C:\Users\HP\AppData\Local\Microsoft\Windows\INetCache\Content.Word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9" cy="3627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Bir</w:t>
      </w:r>
      <w:r>
        <w:rPr>
          <w:spacing w:val="-12"/>
        </w:rPr>
        <w:t xml:space="preserve"> </w:t>
      </w:r>
      <w:r>
        <w:t>kaynak</w:t>
      </w:r>
      <w:r>
        <w:rPr>
          <w:spacing w:val="-11"/>
        </w:rPr>
        <w:t xml:space="preserve"> </w:t>
      </w:r>
      <w:r>
        <w:t>ile</w:t>
      </w:r>
      <w:r>
        <w:rPr>
          <w:spacing w:val="-11"/>
        </w:rPr>
        <w:t xml:space="preserve"> </w:t>
      </w:r>
      <w:r>
        <w:t>benzerlik</w:t>
      </w:r>
      <w:r>
        <w:rPr>
          <w:spacing w:val="-12"/>
        </w:rPr>
        <w:t xml:space="preserve"> </w:t>
      </w:r>
      <w:r>
        <w:t>bulunması</w:t>
      </w:r>
      <w:r>
        <w:rPr>
          <w:spacing w:val="-10"/>
        </w:rPr>
        <w:t xml:space="preserve"> </w:t>
      </w:r>
      <w:r>
        <w:t>eserin</w:t>
      </w:r>
      <w:r>
        <w:rPr>
          <w:spacing w:val="-12"/>
        </w:rPr>
        <w:t xml:space="preserve"> </w:t>
      </w:r>
      <w:r>
        <w:t>intihal</w:t>
      </w:r>
      <w:r>
        <w:rPr>
          <w:spacing w:val="-11"/>
        </w:rPr>
        <w:t xml:space="preserve"> </w:t>
      </w:r>
      <w:r>
        <w:t>olduğu</w:t>
      </w:r>
      <w:r>
        <w:rPr>
          <w:spacing w:val="-11"/>
        </w:rPr>
        <w:t xml:space="preserve"> </w:t>
      </w:r>
      <w:r>
        <w:t>anlamına</w:t>
      </w:r>
      <w:r>
        <w:rPr>
          <w:spacing w:val="-11"/>
        </w:rPr>
        <w:t xml:space="preserve"> </w:t>
      </w:r>
      <w:r>
        <w:t>gelmemektedir.</w:t>
      </w:r>
      <w:r>
        <w:rPr>
          <w:spacing w:val="-12"/>
        </w:rPr>
        <w:t xml:space="preserve"> </w:t>
      </w:r>
      <w:r>
        <w:t>İntihal.net</w:t>
      </w:r>
      <w:r>
        <w:rPr>
          <w:spacing w:val="1"/>
        </w:rPr>
        <w:t xml:space="preserve"> </w:t>
      </w:r>
      <w:r>
        <w:t>programı genel olarak aynı cümleleri (benzerlik bulunan cümleleri) dokümanlar arasında</w:t>
      </w:r>
      <w:r>
        <w:rPr>
          <w:spacing w:val="1"/>
        </w:rPr>
        <w:t xml:space="preserve"> </w:t>
      </w:r>
      <w:r>
        <w:t>bulmayı</w:t>
      </w:r>
      <w:r>
        <w:rPr>
          <w:spacing w:val="-5"/>
        </w:rPr>
        <w:t xml:space="preserve"> </w:t>
      </w:r>
      <w:r>
        <w:t>hedeflemektedir.</w:t>
      </w:r>
      <w:r>
        <w:rPr>
          <w:spacing w:val="-7"/>
        </w:rPr>
        <w:t xml:space="preserve"> </w:t>
      </w:r>
      <w:r>
        <w:t>Eserdeki</w:t>
      </w:r>
      <w:r>
        <w:rPr>
          <w:spacing w:val="-4"/>
        </w:rPr>
        <w:t xml:space="preserve"> </w:t>
      </w:r>
      <w:r>
        <w:t>alıntının</w:t>
      </w:r>
      <w:r>
        <w:rPr>
          <w:spacing w:val="-6"/>
        </w:rPr>
        <w:t xml:space="preserve"> </w:t>
      </w:r>
      <w:r>
        <w:t>intihal</w:t>
      </w:r>
      <w:r>
        <w:rPr>
          <w:spacing w:val="-6"/>
        </w:rPr>
        <w:t xml:space="preserve"> </w:t>
      </w:r>
      <w:r>
        <w:t>olup</w:t>
      </w:r>
      <w:r>
        <w:rPr>
          <w:spacing w:val="-6"/>
        </w:rPr>
        <w:t xml:space="preserve"> </w:t>
      </w:r>
      <w:r>
        <w:t>olmadığı</w:t>
      </w:r>
      <w:r>
        <w:rPr>
          <w:spacing w:val="-4"/>
        </w:rPr>
        <w:t xml:space="preserve"> </w:t>
      </w:r>
      <w:r>
        <w:t>belirlemek</w:t>
      </w:r>
      <w:r>
        <w:rPr>
          <w:spacing w:val="-5"/>
        </w:rPr>
        <w:t xml:space="preserve"> </w:t>
      </w:r>
      <w:r>
        <w:t>akademisyenin</w:t>
      </w:r>
      <w:r>
        <w:rPr>
          <w:spacing w:val="-46"/>
        </w:rPr>
        <w:t xml:space="preserve"> </w:t>
      </w:r>
      <w:r>
        <w:t>kararına</w:t>
      </w:r>
      <w:r>
        <w:rPr>
          <w:spacing w:val="46"/>
        </w:rPr>
        <w:t xml:space="preserve"> </w:t>
      </w:r>
      <w:r>
        <w:t>bağlıdır.</w:t>
      </w:r>
    </w:p>
    <w:p w14:paraId="22983635" w14:textId="77777777" w:rsidR="007D2B93" w:rsidRDefault="007D2B93">
      <w:pPr>
        <w:pStyle w:val="GvdeMetni"/>
        <w:rPr>
          <w:sz w:val="26"/>
        </w:rPr>
      </w:pPr>
    </w:p>
    <w:p w14:paraId="44645A8F" w14:textId="77777777" w:rsidR="007D2B93" w:rsidRDefault="007D2B93">
      <w:pPr>
        <w:pStyle w:val="GvdeMetni"/>
        <w:spacing w:before="4"/>
        <w:rPr>
          <w:sz w:val="24"/>
        </w:rPr>
      </w:pPr>
    </w:p>
    <w:p w14:paraId="58F2FF7B" w14:textId="77777777" w:rsidR="007D2B93" w:rsidRDefault="00000000">
      <w:pPr>
        <w:pStyle w:val="Balk2"/>
        <w:numPr>
          <w:ilvl w:val="2"/>
          <w:numId w:val="3"/>
        </w:numPr>
        <w:tabs>
          <w:tab w:val="left" w:pos="5501"/>
          <w:tab w:val="left" w:pos="5502"/>
        </w:tabs>
        <w:ind w:left="5501" w:hanging="750"/>
        <w:jc w:val="left"/>
      </w:pPr>
      <w:bookmarkStart w:id="2" w:name="_TOC_250007"/>
      <w:r>
        <w:rPr>
          <w:color w:val="4F81BC"/>
        </w:rPr>
        <w:t>Üyelik</w:t>
      </w:r>
      <w:r>
        <w:rPr>
          <w:color w:val="4F81BC"/>
          <w:spacing w:val="-4"/>
        </w:rPr>
        <w:t xml:space="preserve"> </w:t>
      </w:r>
      <w:bookmarkEnd w:id="2"/>
      <w:r>
        <w:rPr>
          <w:color w:val="4F81BC"/>
        </w:rPr>
        <w:t>Ekranı</w:t>
      </w:r>
    </w:p>
    <w:p w14:paraId="7D400239" w14:textId="77777777" w:rsidR="007D2B93" w:rsidRDefault="00000000">
      <w:pPr>
        <w:pStyle w:val="GvdeMetni"/>
        <w:spacing w:before="170" w:line="252" w:lineRule="auto"/>
        <w:ind w:left="4752" w:right="495"/>
        <w:jc w:val="both"/>
      </w:pPr>
      <w:r>
        <w:t>İntihal.net’in üye ekranında bulunan E-Posta</w:t>
      </w:r>
      <w:r>
        <w:rPr>
          <w:spacing w:val="1"/>
        </w:rPr>
        <w:t xml:space="preserve"> </w:t>
      </w:r>
      <w:r>
        <w:t>kısmına kurum elektronik postanız yazmanız</w:t>
      </w:r>
      <w:r>
        <w:rPr>
          <w:spacing w:val="1"/>
        </w:rPr>
        <w:t xml:space="preserve"> </w:t>
      </w:r>
      <w:r>
        <w:t>gerekmektedir.</w:t>
      </w:r>
      <w:r>
        <w:rPr>
          <w:spacing w:val="1"/>
        </w:rPr>
        <w:t xml:space="preserve"> </w:t>
      </w:r>
      <w:r>
        <w:t>Eğer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e-postanızı</w:t>
      </w:r>
      <w:r>
        <w:rPr>
          <w:spacing w:val="1"/>
        </w:rPr>
        <w:t xml:space="preserve"> </w:t>
      </w:r>
      <w:r>
        <w:t>yazarsanız</w:t>
      </w:r>
      <w:r>
        <w:rPr>
          <w:spacing w:val="1"/>
        </w:rPr>
        <w:t xml:space="preserve"> </w:t>
      </w:r>
      <w:r>
        <w:t>onay</w:t>
      </w:r>
      <w:r>
        <w:rPr>
          <w:spacing w:val="1"/>
        </w:rPr>
        <w:t xml:space="preserve"> </w:t>
      </w:r>
      <w:r>
        <w:t>süreciniz</w:t>
      </w:r>
      <w:r>
        <w:rPr>
          <w:spacing w:val="1"/>
        </w:rPr>
        <w:t xml:space="preserve"> </w:t>
      </w:r>
      <w:r>
        <w:t>uzayabilir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süreçte</w:t>
      </w:r>
      <w:r>
        <w:rPr>
          <w:spacing w:val="-4"/>
        </w:rPr>
        <w:t xml:space="preserve"> </w:t>
      </w:r>
      <w:r>
        <w:t>intihal.net’I</w:t>
      </w:r>
      <w:r>
        <w:rPr>
          <w:spacing w:val="-2"/>
        </w:rPr>
        <w:t xml:space="preserve"> </w:t>
      </w:r>
      <w:r>
        <w:t>kullanamayacaksınız.</w:t>
      </w:r>
    </w:p>
    <w:p w14:paraId="1BA23E2B" w14:textId="77777777" w:rsidR="007D2B93" w:rsidRDefault="00000000">
      <w:pPr>
        <w:pStyle w:val="GvdeMetni"/>
        <w:spacing w:before="119"/>
        <w:ind w:left="4752"/>
        <w:jc w:val="both"/>
      </w:pPr>
      <w:r>
        <w:t>3</w:t>
      </w:r>
      <w:r>
        <w:rPr>
          <w:spacing w:val="-2"/>
        </w:rPr>
        <w:t xml:space="preserve"> </w:t>
      </w:r>
      <w:r>
        <w:t>tip</w:t>
      </w:r>
      <w:r>
        <w:rPr>
          <w:spacing w:val="-3"/>
        </w:rPr>
        <w:t xml:space="preserve"> </w:t>
      </w:r>
      <w:r>
        <w:t>hesap</w:t>
      </w:r>
      <w:r>
        <w:rPr>
          <w:spacing w:val="-3"/>
        </w:rPr>
        <w:t xml:space="preserve"> </w:t>
      </w:r>
      <w:r>
        <w:t>türü</w:t>
      </w:r>
      <w:r>
        <w:rPr>
          <w:spacing w:val="-1"/>
        </w:rPr>
        <w:t xml:space="preserve"> </w:t>
      </w:r>
      <w:r>
        <w:t>mevcuttur.</w:t>
      </w:r>
    </w:p>
    <w:p w14:paraId="3A37BC08" w14:textId="77777777" w:rsidR="007D2B93" w:rsidRDefault="00000000">
      <w:pPr>
        <w:pStyle w:val="ListeParagraf"/>
        <w:numPr>
          <w:ilvl w:val="0"/>
          <w:numId w:val="2"/>
        </w:numPr>
        <w:tabs>
          <w:tab w:val="left" w:pos="5501"/>
          <w:tab w:val="left" w:pos="5502"/>
        </w:tabs>
        <w:spacing w:before="134"/>
        <w:rPr>
          <w:rFonts w:ascii="Cambria"/>
        </w:rPr>
      </w:pPr>
      <w:r>
        <w:rPr>
          <w:rFonts w:ascii="Cambria"/>
        </w:rPr>
        <w:t>Akademisyen</w:t>
      </w:r>
    </w:p>
    <w:p w14:paraId="07355288" w14:textId="77777777" w:rsidR="007D2B93" w:rsidRDefault="00000000">
      <w:pPr>
        <w:pStyle w:val="ListeParagraf"/>
        <w:numPr>
          <w:ilvl w:val="0"/>
          <w:numId w:val="2"/>
        </w:numPr>
        <w:tabs>
          <w:tab w:val="left" w:pos="5501"/>
          <w:tab w:val="left" w:pos="5502"/>
        </w:tabs>
        <w:rPr>
          <w:rFonts w:ascii="Cambria" w:hAnsi="Cambria"/>
        </w:rPr>
      </w:pPr>
      <w:r>
        <w:rPr>
          <w:rFonts w:ascii="Cambria" w:hAnsi="Cambria"/>
        </w:rPr>
        <w:t>Öğrenci</w:t>
      </w:r>
    </w:p>
    <w:p w14:paraId="23ABD3CB" w14:textId="77777777" w:rsidR="007D2B93" w:rsidRDefault="00000000">
      <w:pPr>
        <w:pStyle w:val="ListeParagraf"/>
        <w:numPr>
          <w:ilvl w:val="0"/>
          <w:numId w:val="2"/>
        </w:numPr>
        <w:tabs>
          <w:tab w:val="left" w:pos="5501"/>
          <w:tab w:val="left" w:pos="5502"/>
        </w:tabs>
        <w:rPr>
          <w:rFonts w:ascii="Cambria" w:hAnsi="Cambria"/>
        </w:rPr>
      </w:pPr>
      <w:r>
        <w:rPr>
          <w:rFonts w:ascii="Cambria" w:hAnsi="Cambria"/>
        </w:rPr>
        <w:t>Yönetici</w:t>
      </w:r>
    </w:p>
    <w:p w14:paraId="11E8E8EB" w14:textId="77777777" w:rsidR="007D2B93" w:rsidRDefault="00000000">
      <w:pPr>
        <w:pStyle w:val="GvdeMetni"/>
        <w:spacing w:before="131" w:line="252" w:lineRule="auto"/>
        <w:ind w:left="4752" w:right="496"/>
        <w:jc w:val="both"/>
      </w:pPr>
      <w:r>
        <w:t>Yönetici</w:t>
      </w:r>
      <w:r>
        <w:rPr>
          <w:spacing w:val="-6"/>
        </w:rPr>
        <w:t xml:space="preserve"> </w:t>
      </w:r>
      <w:r>
        <w:t>hesabı</w:t>
      </w:r>
      <w:r>
        <w:rPr>
          <w:spacing w:val="-6"/>
        </w:rPr>
        <w:t xml:space="preserve"> </w:t>
      </w:r>
      <w:r>
        <w:t>açtırmak</w:t>
      </w:r>
      <w:r>
        <w:rPr>
          <w:spacing w:val="-9"/>
        </w:rPr>
        <w:t xml:space="preserve"> </w:t>
      </w:r>
      <w:r>
        <w:t>için</w:t>
      </w:r>
      <w:r>
        <w:rPr>
          <w:spacing w:val="-8"/>
        </w:rPr>
        <w:t xml:space="preserve"> </w:t>
      </w:r>
      <w:r>
        <w:t>lütfen</w:t>
      </w:r>
      <w:r>
        <w:rPr>
          <w:spacing w:val="-8"/>
        </w:rPr>
        <w:t xml:space="preserve"> </w:t>
      </w:r>
      <w:r>
        <w:t>kütüphane</w:t>
      </w:r>
      <w:r>
        <w:rPr>
          <w:spacing w:val="-46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dokümantasyon</w:t>
      </w:r>
      <w:r>
        <w:rPr>
          <w:spacing w:val="1"/>
        </w:rPr>
        <w:t xml:space="preserve"> </w:t>
      </w:r>
      <w:r>
        <w:t>daire</w:t>
      </w:r>
      <w:r>
        <w:rPr>
          <w:spacing w:val="1"/>
        </w:rPr>
        <w:t xml:space="preserve"> </w:t>
      </w:r>
      <w:r>
        <w:t>başkanlığına</w:t>
      </w:r>
      <w:r>
        <w:rPr>
          <w:spacing w:val="1"/>
        </w:rPr>
        <w:t xml:space="preserve"> </w:t>
      </w:r>
      <w:r>
        <w:t>başvurunuz.</w:t>
      </w:r>
      <w:r>
        <w:rPr>
          <w:spacing w:val="1"/>
        </w:rPr>
        <w:t xml:space="preserve"> </w:t>
      </w:r>
      <w:r>
        <w:t>Kurumunuzun</w:t>
      </w:r>
      <w:r>
        <w:rPr>
          <w:spacing w:val="1"/>
        </w:rPr>
        <w:t xml:space="preserve"> </w:t>
      </w:r>
      <w:r>
        <w:t>üyelik</w:t>
      </w:r>
      <w:r>
        <w:rPr>
          <w:spacing w:val="1"/>
        </w:rPr>
        <w:t xml:space="preserve"> </w:t>
      </w:r>
      <w:r>
        <w:t>şartlarına</w:t>
      </w:r>
      <w:r>
        <w:rPr>
          <w:spacing w:val="-46"/>
        </w:rPr>
        <w:t xml:space="preserve"> </w:t>
      </w:r>
      <w:r>
        <w:t>göre, üye bilgilerini doldurduktan sonra size</w:t>
      </w:r>
      <w:r>
        <w:rPr>
          <w:spacing w:val="1"/>
        </w:rPr>
        <w:t xml:space="preserve"> </w:t>
      </w:r>
      <w:r>
        <w:t>onay</w:t>
      </w:r>
      <w:r>
        <w:rPr>
          <w:spacing w:val="-2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gönderilebilir.</w:t>
      </w:r>
    </w:p>
    <w:p w14:paraId="2F3C2E81" w14:textId="77777777" w:rsidR="007D2B93" w:rsidRDefault="007D2B93">
      <w:pPr>
        <w:spacing w:line="252" w:lineRule="auto"/>
        <w:jc w:val="both"/>
        <w:sectPr w:rsidR="007D2B93" w:rsidSect="005B074B">
          <w:headerReference w:type="default" r:id="rId15"/>
          <w:pgSz w:w="12240" w:h="15840"/>
          <w:pgMar w:top="1340" w:right="1300" w:bottom="280" w:left="1340" w:header="720" w:footer="283" w:gutter="0"/>
          <w:cols w:space="708"/>
          <w:docGrid w:linePitch="299"/>
        </w:sectPr>
      </w:pPr>
    </w:p>
    <w:p w14:paraId="32D0C802" w14:textId="77777777" w:rsidR="007D2B93" w:rsidRDefault="007D2B93">
      <w:pPr>
        <w:pStyle w:val="GvdeMetni"/>
        <w:rPr>
          <w:sz w:val="20"/>
        </w:rPr>
      </w:pPr>
    </w:p>
    <w:p w14:paraId="0E95B099" w14:textId="77777777" w:rsidR="007D2B93" w:rsidRDefault="00000000">
      <w:pPr>
        <w:pStyle w:val="Balk1"/>
        <w:numPr>
          <w:ilvl w:val="1"/>
          <w:numId w:val="3"/>
        </w:numPr>
        <w:tabs>
          <w:tab w:val="left" w:pos="892"/>
          <w:tab w:val="left" w:pos="893"/>
        </w:tabs>
        <w:spacing w:before="154"/>
        <w:ind w:hanging="433"/>
      </w:pPr>
      <w:bookmarkStart w:id="3" w:name="_TOC_250006"/>
      <w:r>
        <w:rPr>
          <w:color w:val="009900"/>
        </w:rPr>
        <w:t>Dil</w:t>
      </w:r>
      <w:r>
        <w:rPr>
          <w:color w:val="009900"/>
          <w:spacing w:val="-2"/>
        </w:rPr>
        <w:t xml:space="preserve"> </w:t>
      </w:r>
      <w:bookmarkEnd w:id="3"/>
      <w:r>
        <w:rPr>
          <w:color w:val="009900"/>
        </w:rPr>
        <w:t>Seçimi</w:t>
      </w:r>
    </w:p>
    <w:p w14:paraId="1FA49615" w14:textId="77777777" w:rsidR="007D2B93" w:rsidRDefault="007D2B93">
      <w:pPr>
        <w:pStyle w:val="GvdeMetni"/>
        <w:rPr>
          <w:rFonts w:ascii="Calibri"/>
          <w:b/>
          <w:sz w:val="20"/>
        </w:rPr>
      </w:pPr>
    </w:p>
    <w:p w14:paraId="081E5576" w14:textId="77777777" w:rsidR="007D2B93" w:rsidRDefault="007D2B93">
      <w:pPr>
        <w:pStyle w:val="GvdeMetni"/>
        <w:rPr>
          <w:rFonts w:ascii="Calibri"/>
          <w:b/>
          <w:sz w:val="20"/>
        </w:rPr>
      </w:pPr>
    </w:p>
    <w:p w14:paraId="0EC13B54" w14:textId="77777777" w:rsidR="007D2B93" w:rsidRDefault="007D2B93">
      <w:pPr>
        <w:pStyle w:val="GvdeMetni"/>
        <w:spacing w:before="8"/>
        <w:rPr>
          <w:rFonts w:ascii="Calibri"/>
          <w:b/>
          <w:sz w:val="25"/>
        </w:rPr>
      </w:pPr>
    </w:p>
    <w:p w14:paraId="260DC67B" w14:textId="6CC85D3C" w:rsidR="007D2B93" w:rsidRDefault="00000000">
      <w:pPr>
        <w:pStyle w:val="GvdeMetni"/>
        <w:spacing w:before="101" w:line="252" w:lineRule="auto"/>
        <w:ind w:left="3912" w:right="497"/>
        <w:jc w:val="both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713877A" wp14:editId="0341285E">
            <wp:simplePos x="0" y="0"/>
            <wp:positionH relativeFrom="page">
              <wp:posOffset>1143000</wp:posOffset>
            </wp:positionH>
            <wp:positionV relativeFrom="paragraph">
              <wp:posOffset>30507</wp:posOffset>
            </wp:positionV>
            <wp:extent cx="2090927" cy="2484120"/>
            <wp:effectExtent l="0" t="0" r="0" b="0"/>
            <wp:wrapNone/>
            <wp:docPr id="9" name="image3.jpeg" descr="C:\Users\HP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927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İntihal.net’i başta Türkçe olmak üzere dünyada </w:t>
      </w:r>
      <w:r w:rsidR="004C48AD">
        <w:t>en</w:t>
      </w:r>
      <w:r>
        <w:t xml:space="preserve"> sık</w:t>
      </w:r>
      <w:r>
        <w:rPr>
          <w:spacing w:val="1"/>
        </w:rPr>
        <w:t xml:space="preserve"> </w:t>
      </w:r>
      <w:r>
        <w:t>kullanılan</w:t>
      </w:r>
      <w:r>
        <w:rPr>
          <w:spacing w:val="-9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dilde</w:t>
      </w:r>
      <w:r>
        <w:rPr>
          <w:spacing w:val="-5"/>
        </w:rPr>
        <w:t xml:space="preserve"> </w:t>
      </w:r>
      <w:r>
        <w:t>kullanılabilir.</w:t>
      </w:r>
      <w:r>
        <w:rPr>
          <w:spacing w:val="-7"/>
        </w:rPr>
        <w:t xml:space="preserve"> </w:t>
      </w:r>
      <w:r>
        <w:t>Bunlar</w:t>
      </w:r>
      <w:r>
        <w:rPr>
          <w:spacing w:val="-7"/>
        </w:rPr>
        <w:t xml:space="preserve"> </w:t>
      </w:r>
      <w:r>
        <w:t>sırası</w:t>
      </w:r>
      <w:r>
        <w:rPr>
          <w:spacing w:val="-9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t>aşağıda</w:t>
      </w:r>
      <w:r>
        <w:rPr>
          <w:spacing w:val="-46"/>
        </w:rPr>
        <w:t xml:space="preserve"> </w:t>
      </w:r>
      <w:r>
        <w:t>listelenmiştir.</w:t>
      </w:r>
    </w:p>
    <w:p w14:paraId="798422AA" w14:textId="77777777" w:rsidR="007D2B93" w:rsidRDefault="00000000">
      <w:pPr>
        <w:pStyle w:val="ListeParagraf"/>
        <w:numPr>
          <w:ilvl w:val="0"/>
          <w:numId w:val="1"/>
        </w:numPr>
        <w:tabs>
          <w:tab w:val="left" w:pos="4780"/>
          <w:tab w:val="left" w:pos="4781"/>
        </w:tabs>
        <w:spacing w:before="121"/>
        <w:rPr>
          <w:rFonts w:ascii="Cambria" w:hAnsi="Cambria"/>
        </w:rPr>
      </w:pPr>
      <w:r>
        <w:rPr>
          <w:rFonts w:ascii="Cambria" w:hAnsi="Cambria"/>
        </w:rPr>
        <w:t>Türkçe</w:t>
      </w:r>
    </w:p>
    <w:p w14:paraId="5D32C69F" w14:textId="77777777" w:rsidR="007D2B93" w:rsidRDefault="00000000">
      <w:pPr>
        <w:pStyle w:val="ListeParagraf"/>
        <w:numPr>
          <w:ilvl w:val="0"/>
          <w:numId w:val="1"/>
        </w:numPr>
        <w:tabs>
          <w:tab w:val="left" w:pos="4780"/>
          <w:tab w:val="left" w:pos="4781"/>
        </w:tabs>
        <w:spacing w:before="74"/>
        <w:rPr>
          <w:rFonts w:ascii="Cambria" w:hAnsi="Cambria"/>
        </w:rPr>
      </w:pPr>
      <w:r>
        <w:rPr>
          <w:rFonts w:ascii="Cambria" w:hAnsi="Cambria"/>
        </w:rPr>
        <w:t>İngilizce</w:t>
      </w:r>
    </w:p>
    <w:p w14:paraId="7FFAAD21" w14:textId="77777777" w:rsidR="007D2B93" w:rsidRDefault="00000000">
      <w:pPr>
        <w:pStyle w:val="ListeParagraf"/>
        <w:numPr>
          <w:ilvl w:val="0"/>
          <w:numId w:val="1"/>
        </w:numPr>
        <w:tabs>
          <w:tab w:val="left" w:pos="4780"/>
          <w:tab w:val="left" w:pos="4781"/>
        </w:tabs>
        <w:rPr>
          <w:rFonts w:ascii="Cambria" w:hAnsi="Cambria"/>
        </w:rPr>
      </w:pPr>
      <w:r>
        <w:rPr>
          <w:rFonts w:ascii="Cambria" w:hAnsi="Cambria"/>
        </w:rPr>
        <w:t>Fransızca</w:t>
      </w:r>
    </w:p>
    <w:p w14:paraId="4ED0D65B" w14:textId="77777777" w:rsidR="007D2B93" w:rsidRDefault="00000000">
      <w:pPr>
        <w:pStyle w:val="ListeParagraf"/>
        <w:numPr>
          <w:ilvl w:val="0"/>
          <w:numId w:val="1"/>
        </w:numPr>
        <w:tabs>
          <w:tab w:val="left" w:pos="4780"/>
          <w:tab w:val="left" w:pos="4781"/>
        </w:tabs>
        <w:spacing w:before="71"/>
        <w:rPr>
          <w:rFonts w:ascii="Cambria" w:hAnsi="Cambria"/>
        </w:rPr>
      </w:pPr>
      <w:r>
        <w:rPr>
          <w:rFonts w:ascii="Cambria" w:hAnsi="Cambria"/>
        </w:rPr>
        <w:t>İspanyolca</w:t>
      </w:r>
    </w:p>
    <w:p w14:paraId="3CBC3534" w14:textId="77777777" w:rsidR="007D2B93" w:rsidRDefault="00000000">
      <w:pPr>
        <w:pStyle w:val="ListeParagraf"/>
        <w:numPr>
          <w:ilvl w:val="0"/>
          <w:numId w:val="1"/>
        </w:numPr>
        <w:tabs>
          <w:tab w:val="left" w:pos="4780"/>
          <w:tab w:val="left" w:pos="4781"/>
        </w:tabs>
        <w:spacing w:before="74"/>
        <w:rPr>
          <w:rFonts w:ascii="Cambria" w:hAnsi="Cambria"/>
        </w:rPr>
      </w:pPr>
      <w:r>
        <w:rPr>
          <w:rFonts w:ascii="Cambria" w:hAnsi="Cambria"/>
        </w:rPr>
        <w:t>Arapça</w:t>
      </w:r>
    </w:p>
    <w:p w14:paraId="1B51E50F" w14:textId="77777777" w:rsidR="007D2B93" w:rsidRDefault="007D2B93">
      <w:pPr>
        <w:pStyle w:val="GvdeMetni"/>
        <w:rPr>
          <w:sz w:val="20"/>
        </w:rPr>
      </w:pPr>
    </w:p>
    <w:p w14:paraId="2FCD29C5" w14:textId="77777777" w:rsidR="007D2B93" w:rsidRDefault="007D2B93">
      <w:pPr>
        <w:pStyle w:val="GvdeMetni"/>
        <w:rPr>
          <w:sz w:val="20"/>
        </w:rPr>
      </w:pPr>
    </w:p>
    <w:p w14:paraId="6CC842AE" w14:textId="77777777" w:rsidR="007D2B93" w:rsidRDefault="007D2B93">
      <w:pPr>
        <w:pStyle w:val="GvdeMetni"/>
        <w:rPr>
          <w:sz w:val="20"/>
        </w:rPr>
      </w:pPr>
    </w:p>
    <w:p w14:paraId="59B2FE6D" w14:textId="77777777" w:rsidR="007D2B93" w:rsidRDefault="007D2B93">
      <w:pPr>
        <w:pStyle w:val="GvdeMetni"/>
        <w:rPr>
          <w:sz w:val="20"/>
        </w:rPr>
      </w:pPr>
    </w:p>
    <w:p w14:paraId="42D7871F" w14:textId="77777777" w:rsidR="007D2B93" w:rsidRDefault="007D2B93">
      <w:pPr>
        <w:pStyle w:val="GvdeMetni"/>
        <w:rPr>
          <w:sz w:val="20"/>
        </w:rPr>
      </w:pPr>
    </w:p>
    <w:p w14:paraId="61677CD6" w14:textId="77777777" w:rsidR="007D2B93" w:rsidRDefault="007D2B93">
      <w:pPr>
        <w:pStyle w:val="GvdeMetni"/>
        <w:rPr>
          <w:sz w:val="20"/>
        </w:rPr>
      </w:pPr>
    </w:p>
    <w:p w14:paraId="5A2D1002" w14:textId="77777777" w:rsidR="007D2B93" w:rsidRDefault="007D2B93">
      <w:pPr>
        <w:pStyle w:val="GvdeMetni"/>
        <w:rPr>
          <w:sz w:val="20"/>
        </w:rPr>
      </w:pPr>
    </w:p>
    <w:p w14:paraId="0DCBF6A5" w14:textId="77777777" w:rsidR="007D2B93" w:rsidRDefault="007D2B93">
      <w:pPr>
        <w:pStyle w:val="GvdeMetni"/>
        <w:rPr>
          <w:sz w:val="20"/>
        </w:rPr>
      </w:pPr>
    </w:p>
    <w:p w14:paraId="64C1CA37" w14:textId="77777777" w:rsidR="007D2B93" w:rsidRDefault="007D2B93">
      <w:pPr>
        <w:pStyle w:val="GvdeMetni"/>
        <w:rPr>
          <w:sz w:val="20"/>
        </w:rPr>
      </w:pPr>
    </w:p>
    <w:p w14:paraId="79779B9C" w14:textId="77777777" w:rsidR="007D2B93" w:rsidRDefault="007D2B93">
      <w:pPr>
        <w:pStyle w:val="GvdeMetni"/>
        <w:spacing w:before="9"/>
      </w:pPr>
    </w:p>
    <w:p w14:paraId="7C99A4A2" w14:textId="77777777" w:rsidR="007D2B93" w:rsidRDefault="00000000">
      <w:pPr>
        <w:pStyle w:val="GvdeMetni"/>
        <w:spacing w:before="100"/>
        <w:ind w:left="460"/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75B657D7" wp14:editId="6F54CE10">
            <wp:simplePos x="0" y="0"/>
            <wp:positionH relativeFrom="page">
              <wp:posOffset>1143000</wp:posOffset>
            </wp:positionH>
            <wp:positionV relativeFrom="paragraph">
              <wp:posOffset>306478</wp:posOffset>
            </wp:positionV>
            <wp:extent cx="2126290" cy="2281428"/>
            <wp:effectExtent l="0" t="0" r="0" b="0"/>
            <wp:wrapTopAndBottom/>
            <wp:docPr id="11" name="image4.jpeg" descr="C:\Users\HP\AppData\Local\Microsoft\Windows\INetCache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290" cy="2281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Dilediğiniz</w:t>
      </w:r>
      <w:r>
        <w:rPr>
          <w:spacing w:val="-5"/>
        </w:rPr>
        <w:t xml:space="preserve"> </w:t>
      </w:r>
      <w:r>
        <w:t>zaman</w:t>
      </w:r>
      <w:r>
        <w:rPr>
          <w:spacing w:val="-6"/>
        </w:rPr>
        <w:t xml:space="preserve"> </w:t>
      </w:r>
      <w:r>
        <w:t>arayüz</w:t>
      </w:r>
      <w:r>
        <w:rPr>
          <w:spacing w:val="-8"/>
        </w:rPr>
        <w:t xml:space="preserve"> </w:t>
      </w:r>
      <w:r>
        <w:t>dilini</w:t>
      </w:r>
      <w:r>
        <w:rPr>
          <w:spacing w:val="-3"/>
        </w:rPr>
        <w:t xml:space="preserve"> </w:t>
      </w:r>
      <w:r>
        <w:t>değiştirebilirsiniz.</w:t>
      </w:r>
    </w:p>
    <w:p w14:paraId="2D4DC986" w14:textId="77777777" w:rsidR="007D2B93" w:rsidRDefault="007D2B93">
      <w:pPr>
        <w:sectPr w:rsidR="007D2B93" w:rsidSect="005B074B">
          <w:pgSz w:w="12240" w:h="15840"/>
          <w:pgMar w:top="1340" w:right="1300" w:bottom="280" w:left="1340" w:header="720" w:footer="283" w:gutter="0"/>
          <w:cols w:space="708"/>
          <w:docGrid w:linePitch="299"/>
        </w:sectPr>
      </w:pPr>
    </w:p>
    <w:p w14:paraId="1C38D819" w14:textId="77777777" w:rsidR="007D2B93" w:rsidRDefault="007D2B93">
      <w:pPr>
        <w:pStyle w:val="GvdeMetni"/>
        <w:rPr>
          <w:sz w:val="20"/>
        </w:rPr>
      </w:pPr>
    </w:p>
    <w:p w14:paraId="2AE48D52" w14:textId="77777777" w:rsidR="007D2B93" w:rsidRDefault="007D2B93">
      <w:pPr>
        <w:pStyle w:val="GvdeMetni"/>
        <w:spacing w:before="5"/>
        <w:rPr>
          <w:sz w:val="18"/>
        </w:rPr>
      </w:pPr>
    </w:p>
    <w:p w14:paraId="1D0E3AFD" w14:textId="77777777" w:rsidR="007D2B93" w:rsidRDefault="00000000">
      <w:pPr>
        <w:pStyle w:val="Balk1"/>
        <w:numPr>
          <w:ilvl w:val="1"/>
          <w:numId w:val="3"/>
        </w:numPr>
        <w:tabs>
          <w:tab w:val="left" w:pos="892"/>
          <w:tab w:val="left" w:pos="893"/>
        </w:tabs>
        <w:spacing w:before="35"/>
        <w:ind w:hanging="433"/>
      </w:pPr>
      <w:bookmarkStart w:id="4" w:name="_TOC_250005"/>
      <w:r>
        <w:rPr>
          <w:color w:val="009900"/>
        </w:rPr>
        <w:t>Doküman</w:t>
      </w:r>
      <w:r>
        <w:rPr>
          <w:color w:val="009900"/>
          <w:spacing w:val="-3"/>
        </w:rPr>
        <w:t xml:space="preserve"> </w:t>
      </w:r>
      <w:r>
        <w:rPr>
          <w:color w:val="009900"/>
        </w:rPr>
        <w:t>Yükleme</w:t>
      </w:r>
      <w:r>
        <w:rPr>
          <w:color w:val="009900"/>
          <w:spacing w:val="-4"/>
        </w:rPr>
        <w:t xml:space="preserve"> </w:t>
      </w:r>
      <w:bookmarkEnd w:id="4"/>
      <w:r>
        <w:rPr>
          <w:color w:val="009900"/>
        </w:rPr>
        <w:t>Ekranı</w:t>
      </w:r>
    </w:p>
    <w:p w14:paraId="45F9B83A" w14:textId="77777777" w:rsidR="007D2B93" w:rsidRDefault="00000000">
      <w:pPr>
        <w:pStyle w:val="Balk2"/>
        <w:numPr>
          <w:ilvl w:val="2"/>
          <w:numId w:val="3"/>
        </w:numPr>
        <w:tabs>
          <w:tab w:val="left" w:pos="1036"/>
          <w:tab w:val="left" w:pos="1037"/>
        </w:tabs>
        <w:spacing w:before="201"/>
        <w:ind w:hanging="577"/>
        <w:jc w:val="left"/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23722F6E" wp14:editId="6E924CED">
            <wp:simplePos x="0" y="0"/>
            <wp:positionH relativeFrom="page">
              <wp:posOffset>1143000</wp:posOffset>
            </wp:positionH>
            <wp:positionV relativeFrom="paragraph">
              <wp:posOffset>359256</wp:posOffset>
            </wp:positionV>
            <wp:extent cx="5482892" cy="2382012"/>
            <wp:effectExtent l="0" t="0" r="0" b="0"/>
            <wp:wrapTopAndBottom/>
            <wp:docPr id="13" name="image5.jpeg" descr="C:\Users\HP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892" cy="238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_TOC_250004"/>
      <w:bookmarkEnd w:id="5"/>
      <w:r>
        <w:rPr>
          <w:color w:val="4F81BC"/>
        </w:rPr>
        <w:t>Öğrenci</w:t>
      </w:r>
    </w:p>
    <w:p w14:paraId="181D6B61" w14:textId="77777777" w:rsidR="007D2B93" w:rsidRDefault="00000000">
      <w:pPr>
        <w:pStyle w:val="GvdeMetni"/>
        <w:spacing w:before="214" w:line="276" w:lineRule="auto"/>
        <w:ind w:left="460" w:right="494"/>
        <w:jc w:val="both"/>
      </w:pPr>
      <w:r>
        <w:t>Doküman Yükle butonuna tıklanarak doküman yükleme ekranına ulaşılabilir. Başlık kısmına</w:t>
      </w:r>
      <w:r>
        <w:rPr>
          <w:spacing w:val="-47"/>
        </w:rPr>
        <w:t xml:space="preserve"> </w:t>
      </w:r>
      <w:r>
        <w:t>giriş isteğe bağlı olmakla birlikte klasör kodu kısmına akademisyen hesabından oluşturulan</w:t>
      </w:r>
      <w:r>
        <w:rPr>
          <w:spacing w:val="1"/>
        </w:rPr>
        <w:t xml:space="preserve"> </w:t>
      </w:r>
      <w:r>
        <w:t>klasörün</w:t>
      </w:r>
      <w:r>
        <w:rPr>
          <w:spacing w:val="-2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girilmek</w:t>
      </w:r>
      <w:r>
        <w:rPr>
          <w:spacing w:val="-1"/>
        </w:rPr>
        <w:t xml:space="preserve"> </w:t>
      </w:r>
      <w:r>
        <w:t>zorundadır.</w:t>
      </w:r>
    </w:p>
    <w:p w14:paraId="3BAD27B4" w14:textId="77777777" w:rsidR="007D2B93" w:rsidRDefault="00000000">
      <w:pPr>
        <w:pStyle w:val="GvdeMetni"/>
        <w:spacing w:before="7"/>
        <w:rPr>
          <w:sz w:val="13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7D9E0240" wp14:editId="31C94FA8">
            <wp:simplePos x="0" y="0"/>
            <wp:positionH relativeFrom="page">
              <wp:posOffset>1143000</wp:posOffset>
            </wp:positionH>
            <wp:positionV relativeFrom="paragraph">
              <wp:posOffset>126476</wp:posOffset>
            </wp:positionV>
            <wp:extent cx="5531662" cy="2689002"/>
            <wp:effectExtent l="0" t="0" r="0" b="0"/>
            <wp:wrapTopAndBottom/>
            <wp:docPr id="15" name="image6.jpeg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1662" cy="2689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D8F875" w14:textId="77777777" w:rsidR="007D2B93" w:rsidRDefault="00000000">
      <w:pPr>
        <w:pStyle w:val="GvdeMetni"/>
        <w:spacing w:before="175" w:line="276" w:lineRule="auto"/>
        <w:ind w:left="460" w:right="496"/>
        <w:jc w:val="both"/>
      </w:pPr>
      <w:r>
        <w:t>Klasör</w:t>
      </w:r>
      <w:r>
        <w:rPr>
          <w:spacing w:val="1"/>
        </w:rPr>
        <w:t xml:space="preserve"> </w:t>
      </w:r>
      <w:r>
        <w:t>kodu</w:t>
      </w:r>
      <w:r>
        <w:rPr>
          <w:spacing w:val="1"/>
        </w:rPr>
        <w:t xml:space="preserve"> </w:t>
      </w:r>
      <w:r>
        <w:t>girildiği</w:t>
      </w:r>
      <w:r>
        <w:rPr>
          <w:spacing w:val="1"/>
        </w:rPr>
        <w:t xml:space="preserve"> </w:t>
      </w:r>
      <w:r>
        <w:t>anda</w:t>
      </w:r>
      <w:r>
        <w:rPr>
          <w:spacing w:val="1"/>
        </w:rPr>
        <w:t xml:space="preserve"> </w:t>
      </w:r>
      <w:r>
        <w:t>klasörün</w:t>
      </w:r>
      <w:r>
        <w:rPr>
          <w:spacing w:val="1"/>
        </w:rPr>
        <w:t xml:space="preserve"> </w:t>
      </w:r>
      <w:r>
        <w:t>ismi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klasörün</w:t>
      </w:r>
      <w:r>
        <w:rPr>
          <w:spacing w:val="1"/>
        </w:rPr>
        <w:t xml:space="preserve"> </w:t>
      </w:r>
      <w:r>
        <w:t>sahibi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akademisyen</w:t>
      </w:r>
      <w:r>
        <w:rPr>
          <w:spacing w:val="1"/>
        </w:rPr>
        <w:t xml:space="preserve"> </w:t>
      </w:r>
      <w:r>
        <w:t>bilgileri</w:t>
      </w:r>
      <w:r>
        <w:rPr>
          <w:spacing w:val="1"/>
        </w:rPr>
        <w:t xml:space="preserve"> </w:t>
      </w:r>
      <w:r>
        <w:t>otomatik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sisteme getirilip</w:t>
      </w:r>
      <w:r>
        <w:rPr>
          <w:spacing w:val="1"/>
        </w:rPr>
        <w:t xml:space="preserve"> </w:t>
      </w:r>
      <w:r>
        <w:t>ekranda</w:t>
      </w:r>
      <w:r>
        <w:rPr>
          <w:spacing w:val="1"/>
        </w:rPr>
        <w:t xml:space="preserve"> </w:t>
      </w:r>
      <w:r>
        <w:t>gösterilecektir.</w:t>
      </w:r>
      <w:r>
        <w:rPr>
          <w:spacing w:val="1"/>
        </w:rPr>
        <w:t xml:space="preserve"> </w:t>
      </w:r>
      <w:r>
        <w:t>Yükleme</w:t>
      </w:r>
      <w:r>
        <w:rPr>
          <w:spacing w:val="1"/>
        </w:rPr>
        <w:t xml:space="preserve"> </w:t>
      </w:r>
      <w:r>
        <w:t>yapıldığı</w:t>
      </w:r>
      <w:r>
        <w:rPr>
          <w:spacing w:val="1"/>
        </w:rPr>
        <w:t xml:space="preserve"> </w:t>
      </w:r>
      <w:r>
        <w:t>anda</w:t>
      </w:r>
      <w:r>
        <w:rPr>
          <w:spacing w:val="1"/>
        </w:rPr>
        <w:t xml:space="preserve"> </w:t>
      </w:r>
      <w:r>
        <w:t>dosya</w:t>
      </w:r>
      <w:r>
        <w:rPr>
          <w:spacing w:val="1"/>
        </w:rPr>
        <w:t xml:space="preserve"> </w:t>
      </w:r>
      <w:r>
        <w:rPr>
          <w:spacing w:val="-1"/>
        </w:rPr>
        <w:t>klasör</w:t>
      </w:r>
      <w:r>
        <w:rPr>
          <w:spacing w:val="-13"/>
        </w:rPr>
        <w:t xml:space="preserve"> </w:t>
      </w:r>
      <w:r>
        <w:rPr>
          <w:spacing w:val="-1"/>
        </w:rPr>
        <w:t>kodu</w:t>
      </w:r>
      <w:r>
        <w:rPr>
          <w:spacing w:val="-13"/>
        </w:rPr>
        <w:t xml:space="preserve"> </w:t>
      </w:r>
      <w:r>
        <w:rPr>
          <w:spacing w:val="-1"/>
        </w:rPr>
        <w:t>girilen</w:t>
      </w:r>
      <w:r>
        <w:rPr>
          <w:spacing w:val="-13"/>
        </w:rPr>
        <w:t xml:space="preserve"> </w:t>
      </w:r>
      <w:r>
        <w:rPr>
          <w:spacing w:val="-1"/>
        </w:rPr>
        <w:t>akademisyenin</w:t>
      </w:r>
      <w:r>
        <w:rPr>
          <w:spacing w:val="-13"/>
        </w:rPr>
        <w:t xml:space="preserve"> </w:t>
      </w:r>
      <w:r>
        <w:t>Benimle</w:t>
      </w:r>
      <w:r>
        <w:rPr>
          <w:spacing w:val="-13"/>
        </w:rPr>
        <w:t xml:space="preserve"> </w:t>
      </w:r>
      <w:r>
        <w:t>Paylaşılanlar</w:t>
      </w:r>
      <w:r>
        <w:rPr>
          <w:spacing w:val="-14"/>
        </w:rPr>
        <w:t xml:space="preserve"> </w:t>
      </w:r>
      <w:r>
        <w:t>ekranına</w:t>
      </w:r>
      <w:r>
        <w:rPr>
          <w:spacing w:val="-13"/>
        </w:rPr>
        <w:t xml:space="preserve"> </w:t>
      </w:r>
      <w:r>
        <w:t>düşecektir.</w:t>
      </w:r>
      <w:r>
        <w:rPr>
          <w:spacing w:val="-15"/>
        </w:rPr>
        <w:t xml:space="preserve"> </w:t>
      </w:r>
      <w:r>
        <w:t>Dosyanın</w:t>
      </w:r>
      <w:r>
        <w:rPr>
          <w:spacing w:val="-13"/>
        </w:rPr>
        <w:t xml:space="preserve"> </w:t>
      </w:r>
      <w:r>
        <w:t>karşı</w:t>
      </w:r>
      <w:r>
        <w:rPr>
          <w:spacing w:val="1"/>
        </w:rPr>
        <w:t xml:space="preserve"> </w:t>
      </w:r>
      <w:r>
        <w:t>sunucuya gönderilme süresi sizin internetiniz ile ilgilidir. Gönderim tamamladıktan sonra</w:t>
      </w:r>
      <w:r>
        <w:rPr>
          <w:spacing w:val="1"/>
        </w:rPr>
        <w:t xml:space="preserve"> </w:t>
      </w:r>
      <w:r>
        <w:t>ana</w:t>
      </w:r>
      <w:r>
        <w:rPr>
          <w:spacing w:val="-2"/>
        </w:rPr>
        <w:t xml:space="preserve"> </w:t>
      </w:r>
      <w:r>
        <w:t>ekrana otomatik</w:t>
      </w:r>
      <w:r>
        <w:rPr>
          <w:spacing w:val="-2"/>
        </w:rPr>
        <w:t xml:space="preserve"> </w:t>
      </w:r>
      <w:r>
        <w:t>dönecektir.</w:t>
      </w:r>
    </w:p>
    <w:p w14:paraId="2AC09911" w14:textId="77777777" w:rsidR="007D2B93" w:rsidRDefault="007D2B93">
      <w:pPr>
        <w:spacing w:line="276" w:lineRule="auto"/>
        <w:jc w:val="both"/>
        <w:sectPr w:rsidR="007D2B93" w:rsidSect="005B074B">
          <w:pgSz w:w="12240" w:h="15840"/>
          <w:pgMar w:top="1340" w:right="1300" w:bottom="280" w:left="1340" w:header="720" w:footer="283" w:gutter="0"/>
          <w:cols w:space="708"/>
          <w:docGrid w:linePitch="299"/>
        </w:sectPr>
      </w:pPr>
    </w:p>
    <w:p w14:paraId="39BCDEB1" w14:textId="77777777" w:rsidR="007D2B93" w:rsidRDefault="007D2B93">
      <w:pPr>
        <w:pStyle w:val="GvdeMetni"/>
        <w:rPr>
          <w:sz w:val="20"/>
        </w:rPr>
      </w:pPr>
    </w:p>
    <w:p w14:paraId="459DD77C" w14:textId="77777777" w:rsidR="007D2B93" w:rsidRDefault="00000000">
      <w:pPr>
        <w:pStyle w:val="Balk2"/>
        <w:numPr>
          <w:ilvl w:val="2"/>
          <w:numId w:val="3"/>
        </w:numPr>
        <w:tabs>
          <w:tab w:val="left" w:pos="1036"/>
          <w:tab w:val="left" w:pos="1037"/>
        </w:tabs>
        <w:spacing w:before="47"/>
        <w:ind w:hanging="577"/>
        <w:jc w:val="left"/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1301A3FF" wp14:editId="2A37EFF9">
            <wp:simplePos x="0" y="0"/>
            <wp:positionH relativeFrom="page">
              <wp:posOffset>1143000</wp:posOffset>
            </wp:positionH>
            <wp:positionV relativeFrom="paragraph">
              <wp:posOffset>261466</wp:posOffset>
            </wp:positionV>
            <wp:extent cx="5479166" cy="2308860"/>
            <wp:effectExtent l="0" t="0" r="0" b="0"/>
            <wp:wrapTopAndBottom/>
            <wp:docPr id="17" name="image7.jpeg" descr="C:\Users\HP\AppData\Local\Microsoft\Windows\INetCache\Content.Word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9166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6" w:name="_TOC_250003"/>
      <w:bookmarkEnd w:id="6"/>
      <w:r>
        <w:rPr>
          <w:color w:val="4F81BC"/>
        </w:rPr>
        <w:t>Akademisyen</w:t>
      </w:r>
    </w:p>
    <w:p w14:paraId="53607D13" w14:textId="77777777" w:rsidR="007D2B93" w:rsidRDefault="00000000">
      <w:pPr>
        <w:pStyle w:val="GvdeMetni"/>
        <w:spacing w:before="214" w:line="276" w:lineRule="auto"/>
        <w:ind w:left="460" w:right="494"/>
        <w:jc w:val="both"/>
      </w:pPr>
      <w:r>
        <w:t>Doküman Yükle butonuna tıklanarak doküman yükleme ekranına ulaşılabilir. Bu ekran da</w:t>
      </w:r>
      <w:r>
        <w:rPr>
          <w:spacing w:val="1"/>
        </w:rPr>
        <w:t xml:space="preserve"> </w:t>
      </w:r>
      <w:r>
        <w:t>başlık ve yazar alanları isteğe bağlı şeklide doldurulabilir. Kullanıcı dosya yolundan dosyayı</w:t>
      </w:r>
      <w:r>
        <w:rPr>
          <w:spacing w:val="1"/>
        </w:rPr>
        <w:t xml:space="preserve"> </w:t>
      </w:r>
      <w:r>
        <w:t>seçerek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metni</w:t>
      </w:r>
      <w:r>
        <w:rPr>
          <w:spacing w:val="1"/>
        </w:rPr>
        <w:t xml:space="preserve"> </w:t>
      </w:r>
      <w:r>
        <w:t>sürükle</w:t>
      </w:r>
      <w:r>
        <w:rPr>
          <w:spacing w:val="1"/>
        </w:rPr>
        <w:t xml:space="preserve"> </w:t>
      </w:r>
      <w:r>
        <w:t>bırak</w:t>
      </w:r>
      <w:r>
        <w:rPr>
          <w:spacing w:val="1"/>
        </w:rPr>
        <w:t xml:space="preserve"> </w:t>
      </w:r>
      <w:r>
        <w:t>yaparak</w:t>
      </w:r>
      <w:r>
        <w:rPr>
          <w:spacing w:val="1"/>
        </w:rPr>
        <w:t xml:space="preserve"> </w:t>
      </w:r>
      <w:r>
        <w:t>intihal</w:t>
      </w:r>
      <w:r>
        <w:rPr>
          <w:spacing w:val="1"/>
        </w:rPr>
        <w:t xml:space="preserve"> </w:t>
      </w:r>
      <w:r>
        <w:t>testi</w:t>
      </w:r>
      <w:r>
        <w:rPr>
          <w:spacing w:val="1"/>
        </w:rPr>
        <w:t xml:space="preserve"> </w:t>
      </w:r>
      <w:r>
        <w:t>yapabilmektedir.</w:t>
      </w:r>
      <w:r>
        <w:rPr>
          <w:spacing w:val="1"/>
        </w:rPr>
        <w:t xml:space="preserve"> </w:t>
      </w:r>
      <w:r>
        <w:t>Klasör</w:t>
      </w:r>
      <w:r>
        <w:rPr>
          <w:spacing w:val="1"/>
        </w:rPr>
        <w:t xml:space="preserve"> </w:t>
      </w:r>
      <w:r>
        <w:t>yaratılmamışsa klasör kısmı hep ‘Genel’ de kalacaktır. Dosyanın karşı sunucuya gönderilme</w:t>
      </w:r>
      <w:r>
        <w:rPr>
          <w:spacing w:val="1"/>
        </w:rPr>
        <w:t xml:space="preserve"> </w:t>
      </w:r>
      <w:r>
        <w:t>süresi sizin internetiniz ile ilgilidir. Gönderim tamamladıktan sonra ana ekrana otomatik</w:t>
      </w:r>
      <w:r>
        <w:rPr>
          <w:spacing w:val="1"/>
        </w:rPr>
        <w:t xml:space="preserve"> </w:t>
      </w:r>
      <w:r>
        <w:t>dönecektir.</w:t>
      </w:r>
    </w:p>
    <w:p w14:paraId="09CDF8C4" w14:textId="77777777" w:rsidR="003267D6" w:rsidRDefault="003267D6">
      <w:pPr>
        <w:pStyle w:val="GvdeMetni"/>
        <w:spacing w:before="214" w:line="276" w:lineRule="auto"/>
        <w:ind w:left="460" w:right="494"/>
        <w:jc w:val="both"/>
      </w:pPr>
    </w:p>
    <w:p w14:paraId="04D02BF1" w14:textId="77777777" w:rsidR="003267D6" w:rsidRDefault="003267D6" w:rsidP="003267D6">
      <w:pPr>
        <w:pStyle w:val="Balk1"/>
        <w:numPr>
          <w:ilvl w:val="1"/>
          <w:numId w:val="3"/>
        </w:numPr>
        <w:tabs>
          <w:tab w:val="left" w:pos="892"/>
          <w:tab w:val="left" w:pos="893"/>
        </w:tabs>
        <w:ind w:hanging="433"/>
      </w:pPr>
      <w:bookmarkStart w:id="7" w:name="_TOC_250002"/>
      <w:r>
        <w:rPr>
          <w:color w:val="009900"/>
        </w:rPr>
        <w:t>Rapor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Görüntüleme</w:t>
      </w:r>
      <w:r>
        <w:rPr>
          <w:color w:val="009900"/>
          <w:spacing w:val="-5"/>
        </w:rPr>
        <w:t xml:space="preserve"> </w:t>
      </w:r>
      <w:bookmarkEnd w:id="7"/>
      <w:r>
        <w:rPr>
          <w:color w:val="009900"/>
        </w:rPr>
        <w:t>Ekranı</w:t>
      </w:r>
    </w:p>
    <w:p w14:paraId="41326B15" w14:textId="77777777" w:rsidR="003267D6" w:rsidRDefault="003267D6" w:rsidP="003267D6">
      <w:pPr>
        <w:pStyle w:val="GvdeMetni"/>
        <w:spacing w:before="63"/>
        <w:ind w:left="460"/>
      </w:pPr>
      <w:r>
        <w:t>Rapor</w:t>
      </w:r>
      <w:r>
        <w:rPr>
          <w:spacing w:val="-5"/>
        </w:rPr>
        <w:t xml:space="preserve"> </w:t>
      </w:r>
      <w:r>
        <w:t>görüntüleme</w:t>
      </w:r>
      <w:r>
        <w:rPr>
          <w:spacing w:val="-3"/>
        </w:rPr>
        <w:t xml:space="preserve"> </w:t>
      </w:r>
      <w:r>
        <w:t>ekranı</w:t>
      </w:r>
      <w:r>
        <w:rPr>
          <w:spacing w:val="-3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modülünde</w:t>
      </w:r>
      <w:r>
        <w:rPr>
          <w:spacing w:val="-5"/>
        </w:rPr>
        <w:t xml:space="preserve"> </w:t>
      </w:r>
      <w:r>
        <w:t>bulunmaz.</w:t>
      </w:r>
    </w:p>
    <w:p w14:paraId="4642E23F" w14:textId="77777777" w:rsidR="003267D6" w:rsidRDefault="003267D6" w:rsidP="003267D6">
      <w:pPr>
        <w:pStyle w:val="GvdeMetni"/>
        <w:spacing w:before="4"/>
        <w:rPr>
          <w:sz w:val="20"/>
        </w:rPr>
      </w:pPr>
    </w:p>
    <w:p w14:paraId="0EEE6EC5" w14:textId="77777777" w:rsidR="003267D6" w:rsidRDefault="003267D6" w:rsidP="003267D6">
      <w:pPr>
        <w:pStyle w:val="Balk2"/>
        <w:numPr>
          <w:ilvl w:val="2"/>
          <w:numId w:val="3"/>
        </w:numPr>
        <w:tabs>
          <w:tab w:val="left" w:pos="1036"/>
          <w:tab w:val="left" w:pos="1037"/>
        </w:tabs>
        <w:ind w:hanging="577"/>
        <w:jc w:val="left"/>
      </w:pPr>
      <w:bookmarkStart w:id="8" w:name="_TOC_250001"/>
      <w:r>
        <w:rPr>
          <w:color w:val="4F81BC"/>
        </w:rPr>
        <w:t>Rapor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Ekranındaki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Rapor</w:t>
      </w:r>
      <w:r>
        <w:rPr>
          <w:color w:val="4F81BC"/>
          <w:spacing w:val="-3"/>
        </w:rPr>
        <w:t xml:space="preserve"> </w:t>
      </w:r>
      <w:bookmarkEnd w:id="8"/>
      <w:r>
        <w:rPr>
          <w:color w:val="4F81BC"/>
        </w:rPr>
        <w:t>tuşları</w:t>
      </w:r>
    </w:p>
    <w:p w14:paraId="6C1C33E9" w14:textId="77777777" w:rsidR="003267D6" w:rsidRDefault="003267D6" w:rsidP="003267D6">
      <w:pPr>
        <w:pStyle w:val="GvdeMetni"/>
        <w:rPr>
          <w:rFonts w:ascii="Calibri"/>
          <w:b/>
          <w:sz w:val="20"/>
        </w:rPr>
      </w:pPr>
    </w:p>
    <w:p w14:paraId="11006244" w14:textId="77777777" w:rsidR="003267D6" w:rsidRDefault="003267D6" w:rsidP="003267D6">
      <w:pPr>
        <w:pStyle w:val="GvdeMetni"/>
        <w:spacing w:before="5"/>
        <w:rPr>
          <w:rFonts w:ascii="Calibri"/>
          <w:b/>
          <w:sz w:val="21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7EEFBDE" wp14:editId="46413C8E">
            <wp:simplePos x="0" y="0"/>
            <wp:positionH relativeFrom="page">
              <wp:posOffset>1143000</wp:posOffset>
            </wp:positionH>
            <wp:positionV relativeFrom="paragraph">
              <wp:posOffset>190920</wp:posOffset>
            </wp:positionV>
            <wp:extent cx="5462389" cy="693420"/>
            <wp:effectExtent l="0" t="0" r="0" b="0"/>
            <wp:wrapTopAndBottom/>
            <wp:docPr id="19" name="image8.png" descr="metin, ekran görüntüsü, yazı tipi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8.png" descr="metin, ekran görüntüsü, yazı tipi, çizgi içeren bir resim&#10;&#10;Açıklama otomatik olarak oluşturuldu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2389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C67E7A" w14:textId="77777777" w:rsidR="003267D6" w:rsidRDefault="003267D6" w:rsidP="003267D6">
      <w:pPr>
        <w:pStyle w:val="GvdeMetni"/>
        <w:spacing w:before="228"/>
        <w:ind w:left="460"/>
      </w:pPr>
      <w:r>
        <w:t>Rapor</w:t>
      </w:r>
      <w:r>
        <w:rPr>
          <w:spacing w:val="-4"/>
        </w:rPr>
        <w:t xml:space="preserve"> </w:t>
      </w:r>
      <w:r>
        <w:t>tuşu</w:t>
      </w:r>
      <w:r>
        <w:rPr>
          <w:spacing w:val="-3"/>
        </w:rPr>
        <w:t xml:space="preserve"> </w:t>
      </w:r>
      <w:r>
        <w:t>alıntı</w:t>
      </w:r>
      <w:r>
        <w:rPr>
          <w:spacing w:val="-3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t>yerlerin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listesinin</w:t>
      </w:r>
      <w:r>
        <w:rPr>
          <w:spacing w:val="-3"/>
        </w:rPr>
        <w:t xml:space="preserve"> </w:t>
      </w:r>
      <w:r>
        <w:t>yer</w:t>
      </w:r>
      <w:r>
        <w:rPr>
          <w:spacing w:val="-6"/>
        </w:rPr>
        <w:t xml:space="preserve"> </w:t>
      </w:r>
      <w:r>
        <w:t>aldığı</w:t>
      </w:r>
      <w:r>
        <w:rPr>
          <w:spacing w:val="-2"/>
        </w:rPr>
        <w:t xml:space="preserve"> </w:t>
      </w:r>
      <w:r>
        <w:t>alttaki</w:t>
      </w:r>
      <w:r>
        <w:rPr>
          <w:spacing w:val="-2"/>
        </w:rPr>
        <w:t xml:space="preserve"> </w:t>
      </w:r>
      <w:r>
        <w:t>gibi</w:t>
      </w:r>
      <w:r>
        <w:rPr>
          <w:spacing w:val="-2"/>
        </w:rPr>
        <w:t xml:space="preserve"> </w:t>
      </w:r>
      <w:r>
        <w:t>kısa</w:t>
      </w:r>
      <w:r>
        <w:rPr>
          <w:spacing w:val="-3"/>
        </w:rPr>
        <w:t xml:space="preserve"> </w:t>
      </w:r>
      <w:r>
        <w:t>raporu</w:t>
      </w:r>
      <w:r>
        <w:rPr>
          <w:spacing w:val="-2"/>
        </w:rPr>
        <w:t xml:space="preserve"> </w:t>
      </w:r>
      <w:r>
        <w:t>üretir</w:t>
      </w:r>
    </w:p>
    <w:p w14:paraId="00D19F12" w14:textId="77777777" w:rsidR="003267D6" w:rsidRDefault="003267D6">
      <w:pPr>
        <w:pStyle w:val="GvdeMetni"/>
        <w:spacing w:before="214" w:line="276" w:lineRule="auto"/>
        <w:ind w:left="460" w:right="494"/>
        <w:jc w:val="both"/>
      </w:pPr>
    </w:p>
    <w:p w14:paraId="37AB1141" w14:textId="77777777" w:rsidR="007D2B93" w:rsidRDefault="007D2B93">
      <w:pPr>
        <w:spacing w:line="276" w:lineRule="auto"/>
        <w:jc w:val="both"/>
        <w:sectPr w:rsidR="007D2B93" w:rsidSect="005B074B">
          <w:pgSz w:w="12240" w:h="15840"/>
          <w:pgMar w:top="1340" w:right="1300" w:bottom="280" w:left="1340" w:header="720" w:footer="283" w:gutter="0"/>
          <w:cols w:space="708"/>
          <w:docGrid w:linePitch="299"/>
        </w:sectPr>
      </w:pPr>
    </w:p>
    <w:p w14:paraId="00DCAF02" w14:textId="77777777" w:rsidR="007D2B93" w:rsidRDefault="007D2B93">
      <w:pPr>
        <w:pStyle w:val="GvdeMetni"/>
        <w:rPr>
          <w:sz w:val="26"/>
        </w:rPr>
      </w:pPr>
    </w:p>
    <w:p w14:paraId="2D327E60" w14:textId="7108C423" w:rsidR="007D2B93" w:rsidRDefault="003267D6">
      <w:pPr>
        <w:pStyle w:val="GvdeMetni"/>
        <w:spacing w:before="6"/>
        <w:rPr>
          <w:sz w:val="36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A701F02" wp14:editId="72A0F9FA">
            <wp:simplePos x="0" y="0"/>
            <wp:positionH relativeFrom="page">
              <wp:posOffset>1257300</wp:posOffset>
            </wp:positionH>
            <wp:positionV relativeFrom="paragraph">
              <wp:posOffset>156845</wp:posOffset>
            </wp:positionV>
            <wp:extent cx="3794125" cy="3790950"/>
            <wp:effectExtent l="0" t="0" r="0" b="0"/>
            <wp:wrapNone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573" cy="379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526E785" w14:textId="5650B3A6" w:rsidR="007D2B93" w:rsidRDefault="00000000">
      <w:pPr>
        <w:pStyle w:val="GvdeMetni"/>
        <w:tabs>
          <w:tab w:val="left" w:pos="1511"/>
        </w:tabs>
        <w:spacing w:before="1"/>
        <w:ind w:right="493"/>
        <w:jc w:val="right"/>
      </w:pPr>
      <w:r>
        <w:t>Eğer</w:t>
      </w:r>
      <w:r>
        <w:tab/>
        <w:t>rapor</w:t>
      </w:r>
    </w:p>
    <w:p w14:paraId="408C9299" w14:textId="66C5CC97" w:rsidR="007D2B93" w:rsidRDefault="003267D6" w:rsidP="003267D6">
      <w:pPr>
        <w:pStyle w:val="GvdeMetni"/>
        <w:tabs>
          <w:tab w:val="left" w:pos="8165"/>
          <w:tab w:val="left" w:pos="8356"/>
          <w:tab w:val="left" w:pos="8433"/>
          <w:tab w:val="left" w:pos="8691"/>
        </w:tabs>
        <w:spacing w:before="39" w:line="276" w:lineRule="auto"/>
        <w:ind w:left="7061" w:right="494" w:firstLine="27"/>
      </w:pPr>
      <w:r>
        <w:t xml:space="preserve">ekranından </w:t>
      </w:r>
      <w:r>
        <w:rPr>
          <w:spacing w:val="-46"/>
        </w:rPr>
        <w:t xml:space="preserve"> </w:t>
      </w:r>
      <w:r>
        <w:t>çıkarılmış</w:t>
      </w:r>
      <w:r>
        <w:rPr>
          <w:spacing w:val="14"/>
        </w:rPr>
        <w:t xml:space="preserve"> </w:t>
      </w:r>
      <w:r>
        <w:t>kaynaklar</w:t>
      </w:r>
      <w:r>
        <w:rPr>
          <w:spacing w:val="-46"/>
        </w:rPr>
        <w:t xml:space="preserve"> </w:t>
      </w:r>
      <w:r>
        <w:t>varsa</w:t>
      </w:r>
      <w:r>
        <w:tab/>
      </w:r>
      <w:r>
        <w:tab/>
        <w:t>üretilen</w:t>
      </w:r>
      <w:r>
        <w:rPr>
          <w:spacing w:val="-46"/>
        </w:rPr>
        <w:t xml:space="preserve"> </w:t>
      </w:r>
      <w:r>
        <w:t>raporda</w:t>
      </w:r>
      <w:r>
        <w:tab/>
        <w:t>da</w:t>
      </w:r>
      <w:r>
        <w:tab/>
      </w:r>
      <w:r>
        <w:tab/>
      </w:r>
      <w:r>
        <w:rPr>
          <w:spacing w:val="-1"/>
        </w:rPr>
        <w:t>üstü</w:t>
      </w:r>
      <w:r>
        <w:rPr>
          <w:spacing w:val="-46"/>
        </w:rPr>
        <w:t xml:space="preserve"> </w:t>
      </w:r>
      <w:r>
        <w:t>çizilmiş</w:t>
      </w:r>
      <w:r>
        <w:tab/>
      </w:r>
      <w:r>
        <w:tab/>
      </w:r>
      <w:r>
        <w:tab/>
      </w:r>
      <w:r>
        <w:rPr>
          <w:spacing w:val="-1"/>
        </w:rPr>
        <w:t>şekilde</w:t>
      </w:r>
      <w:r>
        <w:rPr>
          <w:spacing w:val="-46"/>
        </w:rPr>
        <w:t xml:space="preserve"> </w:t>
      </w:r>
      <w:r>
        <w:t>görünecektir.</w:t>
      </w:r>
    </w:p>
    <w:p w14:paraId="2CE705C0" w14:textId="33D3BC45" w:rsidR="007D2B93" w:rsidRDefault="00000000" w:rsidP="003267D6">
      <w:pPr>
        <w:pStyle w:val="GvdeMetni"/>
        <w:spacing w:before="2" w:line="276" w:lineRule="auto"/>
        <w:ind w:left="7061" w:right="494"/>
      </w:pPr>
      <w:r>
        <w:t>Benzerlik</w:t>
      </w:r>
      <w:r w:rsidR="003267D6">
        <w:t xml:space="preserve"> </w:t>
      </w:r>
      <w:r>
        <w:rPr>
          <w:spacing w:val="-1"/>
        </w:rPr>
        <w:t>endeksi</w:t>
      </w:r>
      <w:r>
        <w:rPr>
          <w:spacing w:val="-46"/>
        </w:rPr>
        <w:t xml:space="preserve"> </w:t>
      </w:r>
      <w:r>
        <w:t>üstü</w:t>
      </w:r>
      <w:r>
        <w:tab/>
        <w:t>çizilmiş</w:t>
      </w:r>
      <w:r w:rsidR="003267D6">
        <w:t xml:space="preserve"> </w:t>
      </w:r>
      <w:r>
        <w:rPr>
          <w:spacing w:val="-1"/>
        </w:rPr>
        <w:t>yani</w:t>
      </w:r>
      <w:r>
        <w:rPr>
          <w:spacing w:val="-46"/>
        </w:rPr>
        <w:t xml:space="preserve"> </w:t>
      </w:r>
      <w:r>
        <w:t>çıkarılmış</w:t>
      </w:r>
      <w:r w:rsidR="003267D6">
        <w:t xml:space="preserve"> </w:t>
      </w:r>
      <w:r>
        <w:rPr>
          <w:spacing w:val="-2"/>
        </w:rPr>
        <w:t>bu</w:t>
      </w:r>
      <w:r>
        <w:rPr>
          <w:spacing w:val="-46"/>
        </w:rPr>
        <w:t xml:space="preserve"> </w:t>
      </w:r>
      <w:r>
        <w:t>kaynakları</w:t>
      </w:r>
      <w:r w:rsidR="003267D6">
        <w:t xml:space="preserve"> </w:t>
      </w:r>
      <w:r>
        <w:t>kapsamamaktadır.</w:t>
      </w:r>
    </w:p>
    <w:p w14:paraId="677345BB" w14:textId="77777777" w:rsidR="007D2B93" w:rsidRDefault="007D2B93">
      <w:pPr>
        <w:spacing w:line="257" w:lineRule="exact"/>
        <w:jc w:val="right"/>
      </w:pPr>
    </w:p>
    <w:p w14:paraId="5A307AD9" w14:textId="77777777" w:rsidR="003267D6" w:rsidRPr="003267D6" w:rsidRDefault="003267D6" w:rsidP="003267D6"/>
    <w:p w14:paraId="59160CDE" w14:textId="77777777" w:rsidR="003267D6" w:rsidRPr="003267D6" w:rsidRDefault="003267D6" w:rsidP="003267D6"/>
    <w:p w14:paraId="025A29BF" w14:textId="77777777" w:rsidR="003267D6" w:rsidRPr="003267D6" w:rsidRDefault="003267D6" w:rsidP="003267D6"/>
    <w:p w14:paraId="1CEFF981" w14:textId="77777777" w:rsidR="003267D6" w:rsidRPr="003267D6" w:rsidRDefault="003267D6" w:rsidP="003267D6"/>
    <w:p w14:paraId="61AABE96" w14:textId="77777777" w:rsidR="003267D6" w:rsidRPr="003267D6" w:rsidRDefault="003267D6" w:rsidP="003267D6"/>
    <w:p w14:paraId="363D6F39" w14:textId="77777777" w:rsidR="003267D6" w:rsidRPr="003267D6" w:rsidRDefault="003267D6" w:rsidP="003267D6"/>
    <w:p w14:paraId="5E98626E" w14:textId="77777777" w:rsidR="003267D6" w:rsidRPr="003267D6" w:rsidRDefault="003267D6" w:rsidP="003267D6"/>
    <w:p w14:paraId="355EC6E7" w14:textId="77777777" w:rsidR="003267D6" w:rsidRPr="003267D6" w:rsidRDefault="003267D6" w:rsidP="003267D6"/>
    <w:p w14:paraId="1DDAF57B" w14:textId="77777777" w:rsidR="003267D6" w:rsidRPr="003267D6" w:rsidRDefault="003267D6" w:rsidP="003267D6"/>
    <w:p w14:paraId="7C1375B2" w14:textId="77777777" w:rsidR="003267D6" w:rsidRPr="003267D6" w:rsidRDefault="003267D6" w:rsidP="003267D6"/>
    <w:p w14:paraId="6D660ACF" w14:textId="77777777" w:rsidR="003267D6" w:rsidRPr="003267D6" w:rsidRDefault="003267D6" w:rsidP="003267D6"/>
    <w:p w14:paraId="33048FFE" w14:textId="77777777" w:rsidR="003267D6" w:rsidRDefault="003267D6" w:rsidP="003267D6"/>
    <w:p w14:paraId="7A1CDE4C" w14:textId="77777777" w:rsidR="003267D6" w:rsidRDefault="003267D6" w:rsidP="003267D6">
      <w:pPr>
        <w:pStyle w:val="GvdeMetni"/>
        <w:rPr>
          <w:sz w:val="20"/>
        </w:rPr>
      </w:pPr>
    </w:p>
    <w:p w14:paraId="40890611" w14:textId="77777777" w:rsidR="003267D6" w:rsidRDefault="003267D6" w:rsidP="003267D6">
      <w:pPr>
        <w:pStyle w:val="GvdeMetni"/>
        <w:spacing w:before="6"/>
        <w:rPr>
          <w:sz w:val="21"/>
        </w:rPr>
      </w:pPr>
    </w:p>
    <w:p w14:paraId="63BA88C6" w14:textId="77777777" w:rsidR="003267D6" w:rsidRDefault="003267D6" w:rsidP="003267D6">
      <w:pPr>
        <w:pStyle w:val="GvdeMetni"/>
        <w:spacing w:before="101" w:line="276" w:lineRule="auto"/>
        <w:ind w:left="6094" w:right="496"/>
        <w:jc w:val="both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E3A956A" wp14:editId="6882EB0E">
            <wp:simplePos x="0" y="0"/>
            <wp:positionH relativeFrom="page">
              <wp:posOffset>1189950</wp:posOffset>
            </wp:positionH>
            <wp:positionV relativeFrom="paragraph">
              <wp:posOffset>-110013</wp:posOffset>
            </wp:positionV>
            <wp:extent cx="3230497" cy="1800156"/>
            <wp:effectExtent l="0" t="0" r="0" b="0"/>
            <wp:wrapNone/>
            <wp:docPr id="23" name="image10.jpeg" descr="metin, ekran görüntüsü, yazı tipi, doküman, belg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0.jpeg" descr="metin, ekran görüntüsü, yazı tipi, doküman, belge içeren bir resim&#10;&#10;Açıklama otomatik olarak oluşturuldu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497" cy="1800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İşlenmiş Rapor rapor ekranının</w:t>
      </w:r>
      <w:r>
        <w:rPr>
          <w:spacing w:val="1"/>
        </w:rPr>
        <w:t xml:space="preserve"> </w:t>
      </w:r>
      <w:r>
        <w:t>orijinaline</w:t>
      </w:r>
      <w:r>
        <w:rPr>
          <w:spacing w:val="1"/>
        </w:rPr>
        <w:t xml:space="preserve"> </w:t>
      </w:r>
      <w:r>
        <w:t>benzer</w:t>
      </w:r>
      <w:r>
        <w:rPr>
          <w:spacing w:val="1"/>
        </w:rPr>
        <w:t xml:space="preserve"> </w:t>
      </w:r>
      <w:r>
        <w:t>şekilde</w:t>
      </w:r>
      <w:r>
        <w:rPr>
          <w:spacing w:val="-46"/>
        </w:rPr>
        <w:t xml:space="preserve"> </w:t>
      </w:r>
      <w:r>
        <w:t>nereden</w:t>
      </w:r>
      <w:r>
        <w:rPr>
          <w:spacing w:val="1"/>
        </w:rPr>
        <w:t xml:space="preserve"> </w:t>
      </w:r>
      <w:r>
        <w:t>alıntı</w:t>
      </w:r>
      <w:r>
        <w:rPr>
          <w:spacing w:val="49"/>
        </w:rPr>
        <w:t xml:space="preserve"> </w:t>
      </w:r>
      <w:r>
        <w:t>yapılmışsa</w:t>
      </w:r>
      <w:r>
        <w:rPr>
          <w:spacing w:val="1"/>
        </w:rPr>
        <w:t xml:space="preserve"> </w:t>
      </w:r>
      <w:r>
        <w:t>oraları</w:t>
      </w:r>
      <w:r>
        <w:rPr>
          <w:spacing w:val="-2"/>
        </w:rPr>
        <w:t xml:space="preserve"> </w:t>
      </w:r>
      <w:r>
        <w:t>çizerek</w:t>
      </w:r>
      <w:r>
        <w:rPr>
          <w:spacing w:val="-3"/>
        </w:rPr>
        <w:t xml:space="preserve"> </w:t>
      </w:r>
      <w:r>
        <w:t>göstermektedir.</w:t>
      </w:r>
    </w:p>
    <w:p w14:paraId="061E0287" w14:textId="77777777" w:rsidR="003267D6" w:rsidRDefault="003267D6" w:rsidP="003267D6">
      <w:pPr>
        <w:pStyle w:val="GvdeMetni"/>
        <w:rPr>
          <w:sz w:val="20"/>
        </w:rPr>
      </w:pPr>
    </w:p>
    <w:p w14:paraId="4853AC6A" w14:textId="77777777" w:rsidR="003267D6" w:rsidRDefault="003267D6" w:rsidP="003267D6">
      <w:pPr>
        <w:pStyle w:val="GvdeMetni"/>
        <w:rPr>
          <w:sz w:val="20"/>
        </w:rPr>
      </w:pPr>
    </w:p>
    <w:p w14:paraId="4D0A4143" w14:textId="77777777" w:rsidR="003267D6" w:rsidRDefault="003267D6" w:rsidP="003267D6">
      <w:pPr>
        <w:pStyle w:val="GvdeMetni"/>
        <w:rPr>
          <w:sz w:val="20"/>
        </w:rPr>
      </w:pPr>
    </w:p>
    <w:p w14:paraId="1D76909E" w14:textId="77777777" w:rsidR="003267D6" w:rsidRDefault="003267D6" w:rsidP="003267D6">
      <w:pPr>
        <w:pStyle w:val="GvdeMetni"/>
        <w:rPr>
          <w:sz w:val="20"/>
        </w:rPr>
      </w:pPr>
    </w:p>
    <w:p w14:paraId="6896B8BD" w14:textId="77777777" w:rsidR="003267D6" w:rsidRDefault="003267D6" w:rsidP="003267D6">
      <w:pPr>
        <w:pStyle w:val="GvdeMetni"/>
        <w:rPr>
          <w:sz w:val="20"/>
        </w:rPr>
      </w:pPr>
    </w:p>
    <w:p w14:paraId="793A2577" w14:textId="77777777" w:rsidR="003267D6" w:rsidRDefault="003267D6" w:rsidP="003267D6">
      <w:pPr>
        <w:pStyle w:val="GvdeMetni"/>
        <w:rPr>
          <w:sz w:val="20"/>
        </w:rPr>
      </w:pPr>
    </w:p>
    <w:p w14:paraId="46BC3B45" w14:textId="77777777" w:rsidR="003267D6" w:rsidRDefault="003267D6" w:rsidP="003267D6">
      <w:pPr>
        <w:pStyle w:val="GvdeMetni"/>
        <w:rPr>
          <w:sz w:val="20"/>
        </w:rPr>
      </w:pPr>
    </w:p>
    <w:p w14:paraId="25659663" w14:textId="168EAA02" w:rsidR="003267D6" w:rsidRDefault="003267D6" w:rsidP="003267D6">
      <w:pPr>
        <w:tabs>
          <w:tab w:val="left" w:pos="1380"/>
        </w:tabs>
      </w:pPr>
    </w:p>
    <w:p w14:paraId="35D46B7F" w14:textId="45470F62" w:rsidR="003267D6" w:rsidRPr="003267D6" w:rsidRDefault="003267D6" w:rsidP="003267D6">
      <w:pPr>
        <w:tabs>
          <w:tab w:val="left" w:pos="1380"/>
        </w:tabs>
        <w:sectPr w:rsidR="003267D6" w:rsidRPr="003267D6" w:rsidSect="005B074B">
          <w:pgSz w:w="12240" w:h="15840"/>
          <w:pgMar w:top="1340" w:right="1300" w:bottom="280" w:left="1340" w:header="720" w:footer="283" w:gutter="0"/>
          <w:cols w:space="708"/>
          <w:docGrid w:linePitch="299"/>
        </w:sectPr>
      </w:pPr>
      <w:r>
        <w:tab/>
      </w:r>
    </w:p>
    <w:p w14:paraId="0CAA046C" w14:textId="77777777" w:rsidR="007D2B93" w:rsidRDefault="007D2B93">
      <w:pPr>
        <w:pStyle w:val="GvdeMetni"/>
        <w:rPr>
          <w:sz w:val="20"/>
        </w:rPr>
      </w:pPr>
    </w:p>
    <w:p w14:paraId="2F1C6761" w14:textId="13715A99" w:rsidR="007D2B93" w:rsidRDefault="00000000">
      <w:pPr>
        <w:pStyle w:val="GvdeMetni"/>
        <w:spacing w:before="101"/>
        <w:ind w:left="460"/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2FD204E9" wp14:editId="27131B1D">
            <wp:simplePos x="0" y="0"/>
            <wp:positionH relativeFrom="page">
              <wp:posOffset>1143000</wp:posOffset>
            </wp:positionH>
            <wp:positionV relativeFrom="paragraph">
              <wp:posOffset>252630</wp:posOffset>
            </wp:positionV>
            <wp:extent cx="4635050" cy="1074420"/>
            <wp:effectExtent l="0" t="0" r="0" b="0"/>
            <wp:wrapTopAndBottom/>
            <wp:docPr id="25" name="image11.jpeg" descr="C:\Users\HP\AppData\Local\Microsoft\Windows\INetCache\Content.Word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05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Orijinal</w:t>
      </w:r>
      <w:r>
        <w:rPr>
          <w:spacing w:val="-5"/>
        </w:rPr>
        <w:t xml:space="preserve"> </w:t>
      </w:r>
      <w:r>
        <w:t>Doküman</w:t>
      </w:r>
      <w:r>
        <w:rPr>
          <w:spacing w:val="-6"/>
        </w:rPr>
        <w:t xml:space="preserve"> </w:t>
      </w:r>
      <w:r>
        <w:t>tuşu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yüklediğiniz</w:t>
      </w:r>
      <w:r>
        <w:rPr>
          <w:spacing w:val="-5"/>
        </w:rPr>
        <w:t xml:space="preserve"> </w:t>
      </w:r>
      <w:r>
        <w:t>dokümanını</w:t>
      </w:r>
      <w:r>
        <w:rPr>
          <w:spacing w:val="-6"/>
        </w:rPr>
        <w:t xml:space="preserve"> </w:t>
      </w:r>
      <w:r w:rsidR="003267D6">
        <w:t>orijinaline</w:t>
      </w:r>
      <w:r>
        <w:rPr>
          <w:spacing w:val="-2"/>
        </w:rPr>
        <w:t xml:space="preserve"> </w:t>
      </w:r>
      <w:r>
        <w:t>erişebilirsiniz.</w:t>
      </w:r>
    </w:p>
    <w:p w14:paraId="6FB6BECA" w14:textId="77777777" w:rsidR="007D2B93" w:rsidRDefault="007D2B93">
      <w:pPr>
        <w:pStyle w:val="GvdeMetni"/>
        <w:rPr>
          <w:sz w:val="26"/>
        </w:rPr>
      </w:pPr>
    </w:p>
    <w:p w14:paraId="50C24152" w14:textId="06D3D35A" w:rsidR="007D2B93" w:rsidRDefault="00000000">
      <w:pPr>
        <w:pStyle w:val="GvdeMetni"/>
        <w:spacing w:before="161"/>
        <w:ind w:left="460"/>
      </w:pPr>
      <w:r>
        <w:t>Yüklediğiniz</w:t>
      </w:r>
      <w:r>
        <w:rPr>
          <w:spacing w:val="-4"/>
        </w:rPr>
        <w:t xml:space="preserve"> </w:t>
      </w:r>
      <w:r w:rsidR="003267D6">
        <w:t>dokümanı</w:t>
      </w:r>
      <w:r>
        <w:rPr>
          <w:spacing w:val="-3"/>
        </w:rPr>
        <w:t xml:space="preserve"> </w:t>
      </w:r>
      <w:r>
        <w:t>Depoya</w:t>
      </w:r>
      <w:r>
        <w:rPr>
          <w:spacing w:val="-4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da</w:t>
      </w:r>
      <w:r w:rsidR="003267D6">
        <w:t xml:space="preserve"> </w:t>
      </w:r>
      <w:r>
        <w:t>Enstituye</w:t>
      </w:r>
      <w:r>
        <w:rPr>
          <w:spacing w:val="-4"/>
        </w:rPr>
        <w:t xml:space="preserve"> </w:t>
      </w:r>
      <w:r>
        <w:t>ekleyebilirsiniz.</w:t>
      </w:r>
    </w:p>
    <w:p w14:paraId="4750BD08" w14:textId="77777777" w:rsidR="007D2B93" w:rsidRDefault="00000000">
      <w:pPr>
        <w:pStyle w:val="GvdeMetni"/>
        <w:rPr>
          <w:sz w:val="17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2303F16B" wp14:editId="69514D17">
            <wp:simplePos x="0" y="0"/>
            <wp:positionH relativeFrom="page">
              <wp:posOffset>1143000</wp:posOffset>
            </wp:positionH>
            <wp:positionV relativeFrom="paragraph">
              <wp:posOffset>151425</wp:posOffset>
            </wp:positionV>
            <wp:extent cx="4637079" cy="1271015"/>
            <wp:effectExtent l="0" t="0" r="0" b="0"/>
            <wp:wrapTopAndBottom/>
            <wp:docPr id="27" name="image12.jpeg" descr="C:\Users\HP\AppData\Local\Microsoft\Windows\INetCache\Content.Word\depo ek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7079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70B85D" w14:textId="30588F20" w:rsidR="007D2B93" w:rsidRDefault="00000000">
      <w:pPr>
        <w:pStyle w:val="GvdeMetni"/>
        <w:spacing w:before="219" w:line="463" w:lineRule="auto"/>
        <w:ind w:left="460" w:right="817"/>
      </w:pPr>
      <w:r>
        <w:t>Depoya yüklenen dokümanı depodan kaldır seçeneği seçilerek depodan kaldırabilirsiniz.</w:t>
      </w:r>
      <w:r>
        <w:rPr>
          <w:spacing w:val="-46"/>
        </w:rPr>
        <w:t xml:space="preserve"> </w:t>
      </w:r>
      <w:r>
        <w:t>(Depoya</w:t>
      </w:r>
      <w:r>
        <w:rPr>
          <w:spacing w:val="-2"/>
        </w:rPr>
        <w:t xml:space="preserve"> </w:t>
      </w:r>
      <w:r>
        <w:t>eklenen</w:t>
      </w:r>
      <w:r>
        <w:rPr>
          <w:spacing w:val="-2"/>
        </w:rPr>
        <w:t xml:space="preserve"> </w:t>
      </w:r>
      <w:r>
        <w:t>dok</w:t>
      </w:r>
      <w:r w:rsidR="003267D6">
        <w:t>ü</w:t>
      </w:r>
      <w:r>
        <w:t>manlar</w:t>
      </w:r>
      <w:r>
        <w:rPr>
          <w:spacing w:val="-2"/>
        </w:rPr>
        <w:t xml:space="preserve"> </w:t>
      </w:r>
      <w:r>
        <w:t>sadece</w:t>
      </w:r>
      <w:r>
        <w:rPr>
          <w:spacing w:val="-2"/>
        </w:rPr>
        <w:t xml:space="preserve"> </w:t>
      </w:r>
      <w:r>
        <w:t>kurum yöneticisi tara</w:t>
      </w:r>
      <w:r w:rsidR="003267D6">
        <w:t>f</w:t>
      </w:r>
      <w:r>
        <w:t>ından</w:t>
      </w:r>
      <w:r>
        <w:rPr>
          <w:spacing w:val="-4"/>
        </w:rPr>
        <w:t xml:space="preserve"> </w:t>
      </w:r>
      <w:r>
        <w:t>kaldırılabilir)</w:t>
      </w:r>
    </w:p>
    <w:p w14:paraId="225DCD89" w14:textId="77777777" w:rsidR="007D2B93" w:rsidRDefault="00000000">
      <w:pPr>
        <w:pStyle w:val="GvdeMetni"/>
        <w:ind w:left="690"/>
        <w:rPr>
          <w:sz w:val="20"/>
        </w:rPr>
      </w:pPr>
      <w:r>
        <w:rPr>
          <w:noProof/>
          <w:sz w:val="20"/>
        </w:rPr>
        <w:drawing>
          <wp:inline distT="0" distB="0" distL="0" distR="0" wp14:anchorId="6F076689" wp14:editId="4F0A89FA">
            <wp:extent cx="4500797" cy="1487606"/>
            <wp:effectExtent l="0" t="0" r="0" b="0"/>
            <wp:docPr id="2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48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16526" w14:textId="77777777" w:rsidR="007D2B93" w:rsidRDefault="007D2B93">
      <w:pPr>
        <w:rPr>
          <w:sz w:val="20"/>
        </w:rPr>
      </w:pPr>
    </w:p>
    <w:p w14:paraId="7BB02A5D" w14:textId="77777777" w:rsidR="003267D6" w:rsidRDefault="003267D6" w:rsidP="003267D6">
      <w:pPr>
        <w:pStyle w:val="GvdeMetni"/>
        <w:spacing w:before="90" w:line="276" w:lineRule="auto"/>
        <w:ind w:left="460"/>
      </w:pPr>
      <w:r>
        <w:t>Dokümanlarım</w:t>
      </w:r>
      <w:r>
        <w:rPr>
          <w:spacing w:val="7"/>
        </w:rPr>
        <w:t xml:space="preserve"> </w:t>
      </w:r>
      <w:r>
        <w:t>ekranında</w:t>
      </w:r>
      <w:r>
        <w:rPr>
          <w:spacing w:val="5"/>
        </w:rPr>
        <w:t xml:space="preserve"> </w:t>
      </w:r>
      <w:r>
        <w:t>bulunan</w:t>
      </w:r>
      <w:r>
        <w:rPr>
          <w:spacing w:val="7"/>
        </w:rPr>
        <w:t xml:space="preserve"> </w:t>
      </w:r>
      <w:r>
        <w:t>Özet</w:t>
      </w:r>
      <w:r>
        <w:rPr>
          <w:spacing w:val="8"/>
        </w:rPr>
        <w:t xml:space="preserve"> </w:t>
      </w:r>
      <w:r>
        <w:t>Rapor</w:t>
      </w:r>
      <w:r>
        <w:rPr>
          <w:spacing w:val="7"/>
        </w:rPr>
        <w:t xml:space="preserve"> </w:t>
      </w:r>
      <w:r>
        <w:t>ise</w:t>
      </w:r>
      <w:r>
        <w:rPr>
          <w:spacing w:val="8"/>
        </w:rPr>
        <w:t xml:space="preserve"> </w:t>
      </w:r>
      <w:r>
        <w:t>tek</w:t>
      </w:r>
      <w:r>
        <w:rPr>
          <w:spacing w:val="7"/>
        </w:rPr>
        <w:t xml:space="preserve"> </w:t>
      </w:r>
      <w:r>
        <w:t>sayfalık</w:t>
      </w:r>
      <w:r>
        <w:rPr>
          <w:spacing w:val="7"/>
        </w:rPr>
        <w:t xml:space="preserve"> </w:t>
      </w:r>
      <w:r>
        <w:t>karekodu</w:t>
      </w:r>
      <w:r>
        <w:rPr>
          <w:spacing w:val="8"/>
        </w:rPr>
        <w:t xml:space="preserve"> </w:t>
      </w:r>
      <w:r>
        <w:t>olan</w:t>
      </w:r>
      <w:r>
        <w:rPr>
          <w:spacing w:val="3"/>
        </w:rPr>
        <w:t xml:space="preserve"> </w:t>
      </w:r>
      <w:r>
        <w:t>özet</w:t>
      </w:r>
      <w:r>
        <w:rPr>
          <w:spacing w:val="8"/>
        </w:rPr>
        <w:t xml:space="preserve"> </w:t>
      </w:r>
      <w:r>
        <w:t>bir</w:t>
      </w:r>
      <w:r>
        <w:rPr>
          <w:spacing w:val="7"/>
        </w:rPr>
        <w:t xml:space="preserve"> </w:t>
      </w:r>
      <w:r>
        <w:t>rapor</w:t>
      </w:r>
      <w:r>
        <w:rPr>
          <w:spacing w:val="-45"/>
        </w:rPr>
        <w:t xml:space="preserve"> </w:t>
      </w:r>
      <w:r>
        <w:t>indirme</w:t>
      </w:r>
      <w:r>
        <w:rPr>
          <w:spacing w:val="-1"/>
        </w:rPr>
        <w:t xml:space="preserve"> </w:t>
      </w:r>
      <w:r>
        <w:t>imkânı verir.</w:t>
      </w:r>
    </w:p>
    <w:p w14:paraId="30562AF2" w14:textId="77777777" w:rsidR="003267D6" w:rsidRDefault="003267D6" w:rsidP="003267D6">
      <w:pPr>
        <w:pStyle w:val="GvdeMetni"/>
        <w:spacing w:before="10"/>
        <w:rPr>
          <w:sz w:val="13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74BA54D0" wp14:editId="7D6E7037">
            <wp:simplePos x="0" y="0"/>
            <wp:positionH relativeFrom="page">
              <wp:posOffset>1143000</wp:posOffset>
            </wp:positionH>
            <wp:positionV relativeFrom="paragraph">
              <wp:posOffset>120650</wp:posOffset>
            </wp:positionV>
            <wp:extent cx="3754755" cy="2171700"/>
            <wp:effectExtent l="0" t="0" r="0" b="0"/>
            <wp:wrapTopAndBottom/>
            <wp:docPr id="31" name="image14.jpeg" descr="metin, ekran görüntüsü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jpeg" descr="metin, ekran görüntüsü, yazı tipi içeren bir resim&#10;&#10;Açıklama otomatik olarak oluşturuldu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475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3A2BD17" w14:textId="77777777" w:rsidR="003267D6" w:rsidRDefault="003267D6">
      <w:pPr>
        <w:rPr>
          <w:sz w:val="20"/>
        </w:rPr>
        <w:sectPr w:rsidR="003267D6" w:rsidSect="005B074B">
          <w:pgSz w:w="12240" w:h="15840"/>
          <w:pgMar w:top="1340" w:right="1300" w:bottom="280" w:left="1340" w:header="720" w:footer="283" w:gutter="0"/>
          <w:cols w:space="708"/>
          <w:docGrid w:linePitch="299"/>
        </w:sectPr>
      </w:pPr>
    </w:p>
    <w:p w14:paraId="2C3214AD" w14:textId="77777777" w:rsidR="007D2B93" w:rsidRDefault="00000000">
      <w:pPr>
        <w:pStyle w:val="Balk1"/>
        <w:numPr>
          <w:ilvl w:val="1"/>
          <w:numId w:val="3"/>
        </w:numPr>
        <w:tabs>
          <w:tab w:val="left" w:pos="892"/>
          <w:tab w:val="left" w:pos="893"/>
        </w:tabs>
        <w:ind w:hanging="433"/>
      </w:pPr>
      <w:bookmarkStart w:id="9" w:name="_TOC_250000"/>
      <w:r>
        <w:rPr>
          <w:color w:val="009900"/>
        </w:rPr>
        <w:lastRenderedPageBreak/>
        <w:t>Rapor</w:t>
      </w:r>
      <w:r>
        <w:rPr>
          <w:color w:val="009900"/>
          <w:spacing w:val="-5"/>
        </w:rPr>
        <w:t xml:space="preserve"> </w:t>
      </w:r>
      <w:r>
        <w:rPr>
          <w:color w:val="009900"/>
        </w:rPr>
        <w:t>Görüntüleme</w:t>
      </w:r>
      <w:r>
        <w:rPr>
          <w:color w:val="009900"/>
          <w:spacing w:val="-5"/>
        </w:rPr>
        <w:t xml:space="preserve"> </w:t>
      </w:r>
      <w:r>
        <w:rPr>
          <w:color w:val="009900"/>
        </w:rPr>
        <w:t>Panelini</w:t>
      </w:r>
      <w:r>
        <w:rPr>
          <w:color w:val="009900"/>
          <w:spacing w:val="-4"/>
        </w:rPr>
        <w:t xml:space="preserve"> </w:t>
      </w:r>
      <w:bookmarkEnd w:id="9"/>
      <w:r>
        <w:rPr>
          <w:color w:val="009900"/>
        </w:rPr>
        <w:t>Kullanmak</w:t>
      </w:r>
    </w:p>
    <w:p w14:paraId="184FEE4B" w14:textId="77777777" w:rsidR="007D2B93" w:rsidRDefault="00000000">
      <w:pPr>
        <w:pStyle w:val="GvdeMetni"/>
        <w:spacing w:before="63" w:line="276" w:lineRule="auto"/>
        <w:ind w:left="460" w:right="499"/>
        <w:jc w:val="both"/>
      </w:pPr>
      <w:r>
        <w:t>Rapor görüntüleme ekranında alıntı yapılan boyanır. Boyanacak renk sağda görülebilen</w:t>
      </w:r>
      <w:r>
        <w:rPr>
          <w:spacing w:val="1"/>
        </w:rPr>
        <w:t xml:space="preserve"> </w:t>
      </w:r>
      <w:r>
        <w:t>“Eşleşen Sonuçlar” kısmındaki alıntı yapılan kaynak ile aynı renktedir. Böylece birbiri içinde</w:t>
      </w:r>
      <w:r>
        <w:rPr>
          <w:spacing w:val="-46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t>alıntılar</w:t>
      </w:r>
      <w:r>
        <w:rPr>
          <w:spacing w:val="-3"/>
        </w:rPr>
        <w:t xml:space="preserve"> </w:t>
      </w:r>
      <w:r>
        <w:t>(mozaik</w:t>
      </w:r>
      <w:r>
        <w:rPr>
          <w:spacing w:val="-4"/>
        </w:rPr>
        <w:t xml:space="preserve"> </w:t>
      </w:r>
      <w:r>
        <w:t>intihal)</w:t>
      </w:r>
      <w:r>
        <w:rPr>
          <w:spacing w:val="-3"/>
        </w:rPr>
        <w:t xml:space="preserve"> </w:t>
      </w:r>
      <w:r>
        <w:t>‘in</w:t>
      </w:r>
      <w:r>
        <w:rPr>
          <w:spacing w:val="-3"/>
        </w:rPr>
        <w:t xml:space="preserve"> </w:t>
      </w:r>
      <w:r>
        <w:t>kullanıcı</w:t>
      </w:r>
      <w:r>
        <w:rPr>
          <w:spacing w:val="-1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görüntülenmesi</w:t>
      </w:r>
      <w:r>
        <w:rPr>
          <w:spacing w:val="-2"/>
        </w:rPr>
        <w:t xml:space="preserve"> </w:t>
      </w:r>
      <w:r>
        <w:t>kolaylaştırılır.</w:t>
      </w:r>
    </w:p>
    <w:p w14:paraId="4D7564A0" w14:textId="77777777" w:rsidR="007D2B93" w:rsidRDefault="00000000">
      <w:pPr>
        <w:pStyle w:val="GvdeMetni"/>
        <w:spacing w:before="8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537B39D" wp14:editId="14F259DE">
            <wp:simplePos x="0" y="0"/>
            <wp:positionH relativeFrom="page">
              <wp:posOffset>1143000</wp:posOffset>
            </wp:positionH>
            <wp:positionV relativeFrom="paragraph">
              <wp:posOffset>126971</wp:posOffset>
            </wp:positionV>
            <wp:extent cx="5452672" cy="2217420"/>
            <wp:effectExtent l="0" t="0" r="0" b="0"/>
            <wp:wrapTopAndBottom/>
            <wp:docPr id="3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672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21C80" w14:textId="77777777" w:rsidR="007D2B93" w:rsidRDefault="00000000">
      <w:pPr>
        <w:pStyle w:val="GvdeMetni"/>
        <w:spacing w:before="231" w:line="276" w:lineRule="auto"/>
        <w:ind w:left="460" w:right="494"/>
        <w:jc w:val="both"/>
      </w:pPr>
      <w:r>
        <w:t>Dileyen kullanıcılar kaynakların yanındaki “Çıkar” butonuna basarak o kaynaktan dolayı</w:t>
      </w:r>
      <w:r>
        <w:rPr>
          <w:spacing w:val="1"/>
        </w:rPr>
        <w:t xml:space="preserve"> </w:t>
      </w:r>
      <w:r>
        <w:t>raporun</w:t>
      </w:r>
      <w:r>
        <w:rPr>
          <w:spacing w:val="1"/>
        </w:rPr>
        <w:t xml:space="preserve"> </w:t>
      </w:r>
      <w:r>
        <w:t>boyanmış</w:t>
      </w:r>
      <w:r>
        <w:rPr>
          <w:spacing w:val="1"/>
        </w:rPr>
        <w:t xml:space="preserve"> </w:t>
      </w:r>
      <w:r>
        <w:t>kısımlarındaki</w:t>
      </w:r>
      <w:r>
        <w:rPr>
          <w:spacing w:val="1"/>
        </w:rPr>
        <w:t xml:space="preserve"> </w:t>
      </w:r>
      <w:r>
        <w:t>boyaları</w:t>
      </w:r>
      <w:r>
        <w:rPr>
          <w:spacing w:val="1"/>
        </w:rPr>
        <w:t xml:space="preserve"> </w:t>
      </w:r>
      <w:r>
        <w:t>kaldırabilir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zamanda</w:t>
      </w:r>
      <w:r>
        <w:rPr>
          <w:spacing w:val="1"/>
        </w:rPr>
        <w:t xml:space="preserve"> </w:t>
      </w:r>
      <w:r>
        <w:t>Benzerlik</w:t>
      </w:r>
      <w:r>
        <w:rPr>
          <w:spacing w:val="1"/>
        </w:rPr>
        <w:t xml:space="preserve"> </w:t>
      </w:r>
      <w:r>
        <w:t>Oranı</w:t>
      </w:r>
      <w:r>
        <w:rPr>
          <w:spacing w:val="1"/>
        </w:rPr>
        <w:t xml:space="preserve"> </w:t>
      </w:r>
      <w:r>
        <w:t>hesaplamasını da düşürebilirler. Çıkartılan her kaynak aynı yerden ekle tuşuna basılarak</w:t>
      </w:r>
      <w:r>
        <w:rPr>
          <w:spacing w:val="1"/>
        </w:rPr>
        <w:t xml:space="preserve"> </w:t>
      </w:r>
      <w:r>
        <w:t>eklenebilir.</w:t>
      </w:r>
      <w:r>
        <w:rPr>
          <w:spacing w:val="1"/>
        </w:rPr>
        <w:t xml:space="preserve"> </w:t>
      </w:r>
      <w:r>
        <w:t>Rapor</w:t>
      </w:r>
      <w:r>
        <w:rPr>
          <w:spacing w:val="1"/>
        </w:rPr>
        <w:t xml:space="preserve"> </w:t>
      </w:r>
      <w:r>
        <w:t>ekranında</w:t>
      </w:r>
      <w:r>
        <w:rPr>
          <w:spacing w:val="1"/>
        </w:rPr>
        <w:t xml:space="preserve"> </w:t>
      </w:r>
      <w:r>
        <w:t>görüntülenen</w:t>
      </w:r>
      <w:r>
        <w:rPr>
          <w:spacing w:val="1"/>
        </w:rPr>
        <w:t xml:space="preserve"> </w:t>
      </w:r>
      <w:r>
        <w:t>sayfalarının</w:t>
      </w:r>
      <w:r>
        <w:rPr>
          <w:spacing w:val="1"/>
        </w:rPr>
        <w:t xml:space="preserve"> </w:t>
      </w:r>
      <w:r>
        <w:t>hepsinde</w:t>
      </w:r>
      <w:r>
        <w:rPr>
          <w:spacing w:val="1"/>
        </w:rPr>
        <w:t xml:space="preserve"> </w:t>
      </w:r>
      <w:r>
        <w:t>sayfa</w:t>
      </w:r>
      <w:r>
        <w:rPr>
          <w:spacing w:val="1"/>
        </w:rPr>
        <w:t xml:space="preserve"> </w:t>
      </w:r>
      <w:r>
        <w:t>numarası</w:t>
      </w:r>
      <w:r>
        <w:rPr>
          <w:spacing w:val="1"/>
        </w:rPr>
        <w:t xml:space="preserve"> </w:t>
      </w:r>
      <w:r>
        <w:t>da</w:t>
      </w:r>
      <w:r>
        <w:rPr>
          <w:spacing w:val="-46"/>
        </w:rPr>
        <w:t xml:space="preserve"> </w:t>
      </w:r>
      <w:r>
        <w:t>mevcuttur.</w:t>
      </w:r>
    </w:p>
    <w:sectPr w:rsidR="007D2B93" w:rsidSect="005B074B">
      <w:pgSz w:w="12240" w:h="15840"/>
      <w:pgMar w:top="1340" w:right="1300" w:bottom="280" w:left="1340" w:header="72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F5469" w14:textId="77777777" w:rsidR="005B074B" w:rsidRDefault="005B074B">
      <w:r>
        <w:separator/>
      </w:r>
    </w:p>
  </w:endnote>
  <w:endnote w:type="continuationSeparator" w:id="0">
    <w:p w14:paraId="13B786FD" w14:textId="77777777" w:rsidR="005B074B" w:rsidRDefault="005B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081B" w14:textId="77777777" w:rsidR="00401EF4" w:rsidRDefault="00401E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778341"/>
      <w:docPartObj>
        <w:docPartGallery w:val="Page Numbers (Bottom of Page)"/>
        <w:docPartUnique/>
      </w:docPartObj>
    </w:sdtPr>
    <w:sdtContent>
      <w:p w14:paraId="44BA7D97" w14:textId="246741BB" w:rsidR="003267D6" w:rsidRPr="003267D6" w:rsidRDefault="003267D6" w:rsidP="003267D6">
        <w:pPr>
          <w:pStyle w:val="AltBilgi"/>
        </w:pPr>
        <w:r w:rsidRPr="00E23EC6">
          <w:rPr>
            <w:i/>
            <w:iCs/>
            <w:sz w:val="18"/>
            <w:szCs w:val="18"/>
          </w:rPr>
          <w:t>KLV-000</w:t>
        </w:r>
        <w:r w:rsidR="00834052">
          <w:rPr>
            <w:i/>
            <w:iCs/>
            <w:sz w:val="18"/>
            <w:szCs w:val="18"/>
          </w:rPr>
          <w:t>7</w:t>
        </w:r>
        <w:r w:rsidRPr="00E23EC6">
          <w:rPr>
            <w:i/>
            <w:iCs/>
            <w:sz w:val="18"/>
            <w:szCs w:val="18"/>
          </w:rPr>
          <w:t>; Yayın Tarihi:1</w:t>
        </w:r>
        <w:r>
          <w:rPr>
            <w:i/>
            <w:iCs/>
            <w:sz w:val="18"/>
            <w:szCs w:val="18"/>
          </w:rPr>
          <w:t>1</w:t>
        </w:r>
        <w:r w:rsidRPr="00E23EC6">
          <w:rPr>
            <w:i/>
            <w:iCs/>
            <w:sz w:val="18"/>
            <w:szCs w:val="18"/>
          </w:rPr>
          <w:t>.07.202</w:t>
        </w:r>
        <w:r>
          <w:rPr>
            <w:i/>
            <w:iCs/>
            <w:sz w:val="18"/>
            <w:szCs w:val="18"/>
          </w:rPr>
          <w:t>3</w:t>
        </w:r>
        <w:r w:rsidRPr="00E23EC6">
          <w:rPr>
            <w:i/>
            <w:iCs/>
            <w:sz w:val="18"/>
            <w:szCs w:val="18"/>
          </w:rPr>
          <w:t>; Revizyon Tarihi:</w:t>
        </w:r>
        <w:r w:rsidR="00401EF4">
          <w:rPr>
            <w:i/>
            <w:iCs/>
            <w:sz w:val="18"/>
            <w:szCs w:val="18"/>
          </w:rPr>
          <w:t>30.01.2024</w:t>
        </w:r>
        <w:r w:rsidRPr="00E23EC6">
          <w:rPr>
            <w:i/>
            <w:iCs/>
            <w:sz w:val="18"/>
            <w:szCs w:val="18"/>
          </w:rPr>
          <w:t>; Revizyon No:0</w:t>
        </w:r>
        <w:r w:rsidR="00401EF4">
          <w:rPr>
            <w:i/>
            <w:iCs/>
            <w:sz w:val="18"/>
            <w:szCs w:val="18"/>
          </w:rPr>
          <w:t>1</w:t>
        </w:r>
      </w:p>
      <w:p w14:paraId="6E6C49DB" w14:textId="4170E27F" w:rsidR="003267D6" w:rsidRDefault="003267D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1387" w14:textId="77777777" w:rsidR="00401EF4" w:rsidRDefault="00401E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1933" w14:textId="77777777" w:rsidR="005B074B" w:rsidRDefault="005B074B">
      <w:r>
        <w:separator/>
      </w:r>
    </w:p>
  </w:footnote>
  <w:footnote w:type="continuationSeparator" w:id="0">
    <w:p w14:paraId="075412E4" w14:textId="77777777" w:rsidR="005B074B" w:rsidRDefault="005B0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ECD1" w14:textId="77777777" w:rsidR="00401EF4" w:rsidRDefault="00401E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B026" w14:textId="77777777" w:rsidR="007D2B93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144" behindDoc="1" locked="0" layoutInCell="1" allowOverlap="1" wp14:anchorId="55122505" wp14:editId="34230AA8">
          <wp:simplePos x="0" y="0"/>
          <wp:positionH relativeFrom="page">
            <wp:posOffset>6019800</wp:posOffset>
          </wp:positionH>
          <wp:positionV relativeFrom="page">
            <wp:posOffset>457200</wp:posOffset>
          </wp:positionV>
          <wp:extent cx="836676" cy="361188"/>
          <wp:effectExtent l="0" t="0" r="0" b="0"/>
          <wp:wrapNone/>
          <wp:docPr id="21194434" name="Resim 21194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676" cy="361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F5CA0B4">
        <v:rect id="_x0000_s1026" style="position:absolute;margin-left:70.6pt;margin-top:65.5pt;width:470.95pt;height:.5pt;z-index:-15853056;mso-position-horizontal-relative:page;mso-position-vertical-relative:page" fillcolor="#4f81bc" stroked="f"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BD14" w14:textId="77777777" w:rsidR="00401EF4" w:rsidRDefault="00401EF4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5067" w14:textId="77777777" w:rsidR="007D2B93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5F8DF2C7" wp14:editId="63A7B0E1">
          <wp:simplePos x="0" y="0"/>
          <wp:positionH relativeFrom="page">
            <wp:posOffset>5791200</wp:posOffset>
          </wp:positionH>
          <wp:positionV relativeFrom="page">
            <wp:posOffset>457200</wp:posOffset>
          </wp:positionV>
          <wp:extent cx="836676" cy="361188"/>
          <wp:effectExtent l="0" t="0" r="0" b="0"/>
          <wp:wrapNone/>
          <wp:docPr id="1212081919" name="Resim 1212081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676" cy="361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33999DB">
        <v:rect id="_x0000_s1025" style="position:absolute;margin-left:88.6pt;margin-top:65.5pt;width:434.95pt;height:.5pt;z-index:-15852032;mso-position-horizontal-relative:page;mso-position-vertical-relative:page" fillcolor="#4f81bc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D6B"/>
    <w:multiLevelType w:val="hybridMultilevel"/>
    <w:tmpl w:val="949EE5EC"/>
    <w:lvl w:ilvl="0" w:tplc="520C131E">
      <w:start w:val="1"/>
      <w:numFmt w:val="decimal"/>
      <w:lvlText w:val="%1."/>
      <w:lvlJc w:val="left"/>
      <w:pPr>
        <w:ind w:left="5501" w:hanging="750"/>
      </w:pPr>
      <w:rPr>
        <w:rFonts w:ascii="Cambria" w:eastAsia="Cambria" w:hAnsi="Cambria" w:cs="Cambria" w:hint="default"/>
        <w:w w:val="100"/>
        <w:sz w:val="22"/>
        <w:szCs w:val="22"/>
        <w:lang w:val="tr-TR" w:eastAsia="en-US" w:bidi="ar-SA"/>
      </w:rPr>
    </w:lvl>
    <w:lvl w:ilvl="1" w:tplc="B1C2CCF0">
      <w:numFmt w:val="bullet"/>
      <w:lvlText w:val="•"/>
      <w:lvlJc w:val="left"/>
      <w:pPr>
        <w:ind w:left="5910" w:hanging="750"/>
      </w:pPr>
      <w:rPr>
        <w:rFonts w:hint="default"/>
        <w:lang w:val="tr-TR" w:eastAsia="en-US" w:bidi="ar-SA"/>
      </w:rPr>
    </w:lvl>
    <w:lvl w:ilvl="2" w:tplc="C3AEA33E">
      <w:numFmt w:val="bullet"/>
      <w:lvlText w:val="•"/>
      <w:lvlJc w:val="left"/>
      <w:pPr>
        <w:ind w:left="6320" w:hanging="750"/>
      </w:pPr>
      <w:rPr>
        <w:rFonts w:hint="default"/>
        <w:lang w:val="tr-TR" w:eastAsia="en-US" w:bidi="ar-SA"/>
      </w:rPr>
    </w:lvl>
    <w:lvl w:ilvl="3" w:tplc="0C00CC58">
      <w:numFmt w:val="bullet"/>
      <w:lvlText w:val="•"/>
      <w:lvlJc w:val="left"/>
      <w:pPr>
        <w:ind w:left="6730" w:hanging="750"/>
      </w:pPr>
      <w:rPr>
        <w:rFonts w:hint="default"/>
        <w:lang w:val="tr-TR" w:eastAsia="en-US" w:bidi="ar-SA"/>
      </w:rPr>
    </w:lvl>
    <w:lvl w:ilvl="4" w:tplc="DC74D39A">
      <w:numFmt w:val="bullet"/>
      <w:lvlText w:val="•"/>
      <w:lvlJc w:val="left"/>
      <w:pPr>
        <w:ind w:left="7140" w:hanging="750"/>
      </w:pPr>
      <w:rPr>
        <w:rFonts w:hint="default"/>
        <w:lang w:val="tr-TR" w:eastAsia="en-US" w:bidi="ar-SA"/>
      </w:rPr>
    </w:lvl>
    <w:lvl w:ilvl="5" w:tplc="4A40D190">
      <w:numFmt w:val="bullet"/>
      <w:lvlText w:val="•"/>
      <w:lvlJc w:val="left"/>
      <w:pPr>
        <w:ind w:left="7550" w:hanging="750"/>
      </w:pPr>
      <w:rPr>
        <w:rFonts w:hint="default"/>
        <w:lang w:val="tr-TR" w:eastAsia="en-US" w:bidi="ar-SA"/>
      </w:rPr>
    </w:lvl>
    <w:lvl w:ilvl="6" w:tplc="2504718E">
      <w:numFmt w:val="bullet"/>
      <w:lvlText w:val="•"/>
      <w:lvlJc w:val="left"/>
      <w:pPr>
        <w:ind w:left="7960" w:hanging="750"/>
      </w:pPr>
      <w:rPr>
        <w:rFonts w:hint="default"/>
        <w:lang w:val="tr-TR" w:eastAsia="en-US" w:bidi="ar-SA"/>
      </w:rPr>
    </w:lvl>
    <w:lvl w:ilvl="7" w:tplc="EC4823CE">
      <w:numFmt w:val="bullet"/>
      <w:lvlText w:val="•"/>
      <w:lvlJc w:val="left"/>
      <w:pPr>
        <w:ind w:left="8370" w:hanging="750"/>
      </w:pPr>
      <w:rPr>
        <w:rFonts w:hint="default"/>
        <w:lang w:val="tr-TR" w:eastAsia="en-US" w:bidi="ar-SA"/>
      </w:rPr>
    </w:lvl>
    <w:lvl w:ilvl="8" w:tplc="FDCC1304">
      <w:numFmt w:val="bullet"/>
      <w:lvlText w:val="•"/>
      <w:lvlJc w:val="left"/>
      <w:pPr>
        <w:ind w:left="8780" w:hanging="750"/>
      </w:pPr>
      <w:rPr>
        <w:rFonts w:hint="default"/>
        <w:lang w:val="tr-TR" w:eastAsia="en-US" w:bidi="ar-SA"/>
      </w:rPr>
    </w:lvl>
  </w:abstractNum>
  <w:abstractNum w:abstractNumId="1" w15:restartNumberingAfterBreak="0">
    <w:nsid w:val="088214E1"/>
    <w:multiLevelType w:val="multilevel"/>
    <w:tmpl w:val="EDD4695A"/>
    <w:lvl w:ilvl="0">
      <w:start w:val="1"/>
      <w:numFmt w:val="decimal"/>
      <w:lvlText w:val="%1"/>
      <w:lvlJc w:val="left"/>
      <w:pPr>
        <w:ind w:left="820" w:hanging="720"/>
      </w:pPr>
      <w:rPr>
        <w:rFonts w:ascii="Cambria" w:eastAsia="Cambria" w:hAnsi="Cambria" w:cs="Cambria" w:hint="default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2"/>
      <w:lvlJc w:val="left"/>
      <w:pPr>
        <w:ind w:left="892" w:hanging="432"/>
      </w:pPr>
      <w:rPr>
        <w:rFonts w:ascii="Calibri" w:eastAsia="Calibri" w:hAnsi="Calibri" w:cs="Calibri" w:hint="default"/>
        <w:b/>
        <w:bCs/>
        <w:color w:val="009900"/>
        <w:w w:val="99"/>
        <w:sz w:val="32"/>
        <w:szCs w:val="32"/>
        <w:lang w:val="tr-TR" w:eastAsia="en-US" w:bidi="ar-SA"/>
      </w:rPr>
    </w:lvl>
    <w:lvl w:ilvl="2">
      <w:start w:val="1"/>
      <w:numFmt w:val="decimal"/>
      <w:lvlText w:val="%2.%3"/>
      <w:lvlJc w:val="left"/>
      <w:pPr>
        <w:ind w:left="1036" w:hanging="576"/>
        <w:jc w:val="right"/>
      </w:pPr>
      <w:rPr>
        <w:rFonts w:ascii="Calibri" w:eastAsia="Calibri" w:hAnsi="Calibri" w:cs="Calibri" w:hint="default"/>
        <w:b/>
        <w:bCs/>
        <w:color w:val="4F81BC"/>
        <w:w w:val="99"/>
        <w:sz w:val="26"/>
        <w:szCs w:val="26"/>
        <w:lang w:val="tr-TR" w:eastAsia="en-US" w:bidi="ar-SA"/>
      </w:rPr>
    </w:lvl>
    <w:lvl w:ilvl="3">
      <w:numFmt w:val="bullet"/>
      <w:lvlText w:val="•"/>
      <w:lvlJc w:val="left"/>
      <w:pPr>
        <w:ind w:left="2110" w:hanging="57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180" w:hanging="57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250" w:hanging="57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320" w:hanging="57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90" w:hanging="57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60" w:hanging="576"/>
      </w:pPr>
      <w:rPr>
        <w:rFonts w:hint="default"/>
        <w:lang w:val="tr-TR" w:eastAsia="en-US" w:bidi="ar-SA"/>
      </w:rPr>
    </w:lvl>
  </w:abstractNum>
  <w:abstractNum w:abstractNumId="2" w15:restartNumberingAfterBreak="0">
    <w:nsid w:val="2BFF0108"/>
    <w:multiLevelType w:val="hybridMultilevel"/>
    <w:tmpl w:val="72FE168A"/>
    <w:lvl w:ilvl="0" w:tplc="2CD8A996">
      <w:start w:val="1"/>
      <w:numFmt w:val="decimal"/>
      <w:lvlText w:val="%1."/>
      <w:lvlJc w:val="left"/>
      <w:pPr>
        <w:ind w:left="4781" w:hanging="869"/>
      </w:pPr>
      <w:rPr>
        <w:rFonts w:ascii="Cambria" w:eastAsia="Cambria" w:hAnsi="Cambria" w:cs="Cambria" w:hint="default"/>
        <w:w w:val="100"/>
        <w:sz w:val="22"/>
        <w:szCs w:val="22"/>
        <w:lang w:val="tr-TR" w:eastAsia="en-US" w:bidi="ar-SA"/>
      </w:rPr>
    </w:lvl>
    <w:lvl w:ilvl="1" w:tplc="6F568F66">
      <w:numFmt w:val="bullet"/>
      <w:lvlText w:val="•"/>
      <w:lvlJc w:val="left"/>
      <w:pPr>
        <w:ind w:left="5262" w:hanging="869"/>
      </w:pPr>
      <w:rPr>
        <w:rFonts w:hint="default"/>
        <w:lang w:val="tr-TR" w:eastAsia="en-US" w:bidi="ar-SA"/>
      </w:rPr>
    </w:lvl>
    <w:lvl w:ilvl="2" w:tplc="E0B2CF8C">
      <w:numFmt w:val="bullet"/>
      <w:lvlText w:val="•"/>
      <w:lvlJc w:val="left"/>
      <w:pPr>
        <w:ind w:left="5744" w:hanging="869"/>
      </w:pPr>
      <w:rPr>
        <w:rFonts w:hint="default"/>
        <w:lang w:val="tr-TR" w:eastAsia="en-US" w:bidi="ar-SA"/>
      </w:rPr>
    </w:lvl>
    <w:lvl w:ilvl="3" w:tplc="C1068C70">
      <w:numFmt w:val="bullet"/>
      <w:lvlText w:val="•"/>
      <w:lvlJc w:val="left"/>
      <w:pPr>
        <w:ind w:left="6226" w:hanging="869"/>
      </w:pPr>
      <w:rPr>
        <w:rFonts w:hint="default"/>
        <w:lang w:val="tr-TR" w:eastAsia="en-US" w:bidi="ar-SA"/>
      </w:rPr>
    </w:lvl>
    <w:lvl w:ilvl="4" w:tplc="35C43224">
      <w:numFmt w:val="bullet"/>
      <w:lvlText w:val="•"/>
      <w:lvlJc w:val="left"/>
      <w:pPr>
        <w:ind w:left="6708" w:hanging="869"/>
      </w:pPr>
      <w:rPr>
        <w:rFonts w:hint="default"/>
        <w:lang w:val="tr-TR" w:eastAsia="en-US" w:bidi="ar-SA"/>
      </w:rPr>
    </w:lvl>
    <w:lvl w:ilvl="5" w:tplc="F1C827E4">
      <w:numFmt w:val="bullet"/>
      <w:lvlText w:val="•"/>
      <w:lvlJc w:val="left"/>
      <w:pPr>
        <w:ind w:left="7190" w:hanging="869"/>
      </w:pPr>
      <w:rPr>
        <w:rFonts w:hint="default"/>
        <w:lang w:val="tr-TR" w:eastAsia="en-US" w:bidi="ar-SA"/>
      </w:rPr>
    </w:lvl>
    <w:lvl w:ilvl="6" w:tplc="B038D116">
      <w:numFmt w:val="bullet"/>
      <w:lvlText w:val="•"/>
      <w:lvlJc w:val="left"/>
      <w:pPr>
        <w:ind w:left="7672" w:hanging="869"/>
      </w:pPr>
      <w:rPr>
        <w:rFonts w:hint="default"/>
        <w:lang w:val="tr-TR" w:eastAsia="en-US" w:bidi="ar-SA"/>
      </w:rPr>
    </w:lvl>
    <w:lvl w:ilvl="7" w:tplc="D0F010B0">
      <w:numFmt w:val="bullet"/>
      <w:lvlText w:val="•"/>
      <w:lvlJc w:val="left"/>
      <w:pPr>
        <w:ind w:left="8154" w:hanging="869"/>
      </w:pPr>
      <w:rPr>
        <w:rFonts w:hint="default"/>
        <w:lang w:val="tr-TR" w:eastAsia="en-US" w:bidi="ar-SA"/>
      </w:rPr>
    </w:lvl>
    <w:lvl w:ilvl="8" w:tplc="95B4BD16">
      <w:numFmt w:val="bullet"/>
      <w:lvlText w:val="•"/>
      <w:lvlJc w:val="left"/>
      <w:pPr>
        <w:ind w:left="8636" w:hanging="869"/>
      </w:pPr>
      <w:rPr>
        <w:rFonts w:hint="default"/>
        <w:lang w:val="tr-TR" w:eastAsia="en-US" w:bidi="ar-SA"/>
      </w:rPr>
    </w:lvl>
  </w:abstractNum>
  <w:num w:numId="1" w16cid:durableId="719134423">
    <w:abstractNumId w:val="2"/>
  </w:num>
  <w:num w:numId="2" w16cid:durableId="1989556436">
    <w:abstractNumId w:val="0"/>
  </w:num>
  <w:num w:numId="3" w16cid:durableId="306666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B93"/>
    <w:rsid w:val="000D4F0E"/>
    <w:rsid w:val="003267D6"/>
    <w:rsid w:val="00401EF4"/>
    <w:rsid w:val="004C48AD"/>
    <w:rsid w:val="005B074B"/>
    <w:rsid w:val="007D1CB0"/>
    <w:rsid w:val="007D2B93"/>
    <w:rsid w:val="008224B2"/>
    <w:rsid w:val="00834052"/>
    <w:rsid w:val="00836D48"/>
    <w:rsid w:val="00842C3F"/>
    <w:rsid w:val="00845C47"/>
    <w:rsid w:val="008F11CB"/>
    <w:rsid w:val="00AD3288"/>
    <w:rsid w:val="00C2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F92A7"/>
  <w15:docId w15:val="{2F6BAC4D-405B-412F-9B93-521DC871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88"/>
      <w:ind w:left="892" w:hanging="433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ind w:left="1036" w:hanging="577"/>
      <w:outlineLvl w:val="1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38"/>
      <w:ind w:left="820" w:hanging="721"/>
    </w:pPr>
  </w:style>
  <w:style w:type="paragraph" w:styleId="T2">
    <w:name w:val="toc 2"/>
    <w:basedOn w:val="Normal"/>
    <w:uiPriority w:val="1"/>
    <w:qFormat/>
    <w:pPr>
      <w:spacing w:before="138"/>
      <w:ind w:left="316"/>
    </w:pPr>
    <w:rPr>
      <w:i/>
      <w:iCs/>
    </w:rPr>
  </w:style>
  <w:style w:type="paragraph" w:styleId="T3">
    <w:name w:val="toc 3"/>
    <w:basedOn w:val="Normal"/>
    <w:uiPriority w:val="1"/>
    <w:qFormat/>
    <w:pPr>
      <w:spacing w:before="138"/>
      <w:ind w:left="316"/>
    </w:pPr>
    <w:rPr>
      <w:b/>
      <w:bCs/>
      <w:i/>
      <w:iCs/>
    </w:r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line="630" w:lineRule="exact"/>
      <w:ind w:left="5566"/>
    </w:pPr>
    <w:rPr>
      <w:rFonts w:ascii="Calibri" w:eastAsia="Calibri" w:hAnsi="Calibri" w:cs="Calibri"/>
      <w:b/>
      <w:bCs/>
      <w:sz w:val="52"/>
      <w:szCs w:val="52"/>
    </w:rPr>
  </w:style>
  <w:style w:type="paragraph" w:styleId="ListeParagraf">
    <w:name w:val="List Paragraph"/>
    <w:basedOn w:val="Normal"/>
    <w:uiPriority w:val="1"/>
    <w:qFormat/>
    <w:pPr>
      <w:spacing w:before="73"/>
      <w:ind w:left="820" w:hanging="86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267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67D6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267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267D6"/>
    <w:rPr>
      <w:rFonts w:ascii="Cambria" w:eastAsia="Cambria" w:hAnsi="Cambria" w:cs="Cambria"/>
      <w:lang w:val="tr-TR"/>
    </w:rPr>
  </w:style>
  <w:style w:type="paragraph" w:styleId="AralkYok">
    <w:name w:val="No Spacing"/>
    <w:link w:val="AralkYokChar"/>
    <w:uiPriority w:val="1"/>
    <w:qFormat/>
    <w:rsid w:val="008224B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224B2"/>
    <w:rPr>
      <w:rFonts w:ascii="Times New Roman" w:eastAsia="Times New Roman" w:hAnsi="Times New Roman" w:cs="Times New Roman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footer" Target="footer1.xml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173134C2B4C54B11B836276EB20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3E9B0-E725-4A87-B17C-EB9DB9B606A1}"/>
      </w:docPartPr>
      <w:docPartBody>
        <w:p w:rsidR="007A7A7D" w:rsidRDefault="00653659" w:rsidP="00653659">
          <w:pPr>
            <w:pStyle w:val="A92173134C2B4C54B11B836276EB208D"/>
          </w:pPr>
          <w:r>
            <w:rPr>
              <w:color w:val="0F4761" w:themeColor="accent1" w:themeShade="BF"/>
              <w:sz w:val="24"/>
              <w:szCs w:val="24"/>
            </w:rPr>
            <w:t>[Şirket adı]</w:t>
          </w:r>
        </w:p>
      </w:docPartBody>
    </w:docPart>
    <w:docPart>
      <w:docPartPr>
        <w:name w:val="2BDF8C69EF3A40E3B9723948DC9019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4A678-25CD-46A3-81F5-94914D1FE889}"/>
      </w:docPartPr>
      <w:docPartBody>
        <w:p w:rsidR="007A7A7D" w:rsidRDefault="00653659" w:rsidP="00653659">
          <w:pPr>
            <w:pStyle w:val="2BDF8C69EF3A40E3B9723948DC90198A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[Belge başlığı]</w:t>
          </w:r>
        </w:p>
      </w:docPartBody>
    </w:docPart>
    <w:docPart>
      <w:docPartPr>
        <w:name w:val="2DA63F98DDDF46A3A9FBF16A35FEBE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876DAF-A161-4ECA-BA7A-262789B2C0CC}"/>
      </w:docPartPr>
      <w:docPartBody>
        <w:p w:rsidR="007A7A7D" w:rsidRDefault="00653659" w:rsidP="00653659">
          <w:pPr>
            <w:pStyle w:val="2DA63F98DDDF46A3A9FBF16A35FEBE10"/>
          </w:pPr>
          <w:r>
            <w:rPr>
              <w:color w:val="156082" w:themeColor="accent1"/>
              <w:sz w:val="28"/>
              <w:szCs w:val="28"/>
            </w:rPr>
            <w:t>[Yazar adı]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59"/>
    <w:rsid w:val="00653659"/>
    <w:rsid w:val="007A7A7D"/>
    <w:rsid w:val="008F6488"/>
    <w:rsid w:val="00F9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2173134C2B4C54B11B836276EB208D">
    <w:name w:val="A92173134C2B4C54B11B836276EB208D"/>
    <w:rsid w:val="00653659"/>
  </w:style>
  <w:style w:type="paragraph" w:customStyle="1" w:styleId="2BDF8C69EF3A40E3B9723948DC90198A">
    <w:name w:val="2BDF8C69EF3A40E3B9723948DC90198A"/>
    <w:rsid w:val="00653659"/>
  </w:style>
  <w:style w:type="paragraph" w:customStyle="1" w:styleId="2DA63F98DDDF46A3A9FBF16A35FEBE10">
    <w:name w:val="2DA63F98DDDF46A3A9FBF16A35FEBE10"/>
    <w:rsid w:val="006536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HARRAN ÜNİVERSİTESİ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İNTİHAL NET KULLANIM KILAVUZU</dc:title>
  <dc:creator>KÜTÜPHANE VE DOKÜMANTASYON DAİRE BAŞKANLIĞI</dc:creator>
  <cp:lastModifiedBy>ali taş</cp:lastModifiedBy>
  <cp:revision>10</cp:revision>
  <cp:lastPrinted>2023-07-12T13:17:00Z</cp:lastPrinted>
  <dcterms:created xsi:type="dcterms:W3CDTF">2023-07-12T05:31:00Z</dcterms:created>
  <dcterms:modified xsi:type="dcterms:W3CDTF">2024-02-09T10:02:00Z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2023-07-12T00:00:00Z</vt:filetime>
  </property>
</Properties>
</file>